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43D6F" w14:textId="77777777" w:rsidR="00C45615" w:rsidRDefault="00C45615" w:rsidP="000C75D5">
      <w:pPr>
        <w:spacing w:after="0" w:line="276" w:lineRule="auto"/>
        <w:jc w:val="center"/>
        <w:rPr>
          <w:rFonts w:cstheme="minorHAnsi"/>
          <w:sz w:val="24"/>
          <w:szCs w:val="24"/>
        </w:rPr>
      </w:pPr>
      <w:r>
        <w:rPr>
          <w:rFonts w:cstheme="minorHAnsi"/>
          <w:noProof/>
          <w:sz w:val="24"/>
          <w:szCs w:val="24"/>
        </w:rPr>
        <w:drawing>
          <wp:inline distT="0" distB="0" distL="0" distR="0" wp14:anchorId="6C9EBE99" wp14:editId="2102F450">
            <wp:extent cx="27432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do_Blac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609600"/>
                    </a:xfrm>
                    <a:prstGeom prst="rect">
                      <a:avLst/>
                    </a:prstGeom>
                  </pic:spPr>
                </pic:pic>
              </a:graphicData>
            </a:graphic>
          </wp:inline>
        </w:drawing>
      </w:r>
    </w:p>
    <w:p w14:paraId="7CE5C3E1" w14:textId="77777777" w:rsidR="00FD6C78" w:rsidRPr="00FD6C78" w:rsidRDefault="00FD6C78" w:rsidP="000C75D5">
      <w:pPr>
        <w:spacing w:after="0" w:line="276" w:lineRule="auto"/>
        <w:jc w:val="center"/>
        <w:rPr>
          <w:rFonts w:cstheme="minorHAnsi"/>
          <w:b/>
          <w:sz w:val="24"/>
          <w:szCs w:val="24"/>
        </w:rPr>
      </w:pPr>
      <w:r w:rsidRPr="00FD6C78">
        <w:rPr>
          <w:rFonts w:cstheme="minorHAnsi"/>
          <w:b/>
          <w:sz w:val="24"/>
          <w:szCs w:val="24"/>
        </w:rPr>
        <w:t>CSI – 3 PART SPEC</w:t>
      </w:r>
    </w:p>
    <w:p w14:paraId="159898E9" w14:textId="77777777" w:rsidR="00C45615" w:rsidRPr="000C75D5" w:rsidRDefault="008F09BD" w:rsidP="000C75D5">
      <w:pPr>
        <w:spacing w:after="0" w:line="276" w:lineRule="auto"/>
        <w:jc w:val="center"/>
        <w:rPr>
          <w:rFonts w:cstheme="minorHAnsi"/>
          <w:sz w:val="24"/>
          <w:szCs w:val="24"/>
        </w:rPr>
      </w:pPr>
      <w:r w:rsidRPr="000C75D5">
        <w:rPr>
          <w:rFonts w:cstheme="minorHAnsi"/>
          <w:sz w:val="24"/>
          <w:szCs w:val="24"/>
        </w:rPr>
        <w:t>SECTION 04 73 00</w:t>
      </w:r>
    </w:p>
    <w:p w14:paraId="1A2ED406" w14:textId="77777777" w:rsidR="008F09BD" w:rsidRPr="000C75D5" w:rsidRDefault="008F09BD" w:rsidP="000C75D5">
      <w:pPr>
        <w:spacing w:after="0" w:line="276" w:lineRule="auto"/>
        <w:jc w:val="center"/>
        <w:rPr>
          <w:rFonts w:cstheme="minorHAnsi"/>
          <w:sz w:val="24"/>
          <w:szCs w:val="24"/>
        </w:rPr>
      </w:pPr>
      <w:r w:rsidRPr="000C75D5">
        <w:rPr>
          <w:rFonts w:cstheme="minorHAnsi"/>
          <w:sz w:val="24"/>
          <w:szCs w:val="24"/>
        </w:rPr>
        <w:t>MANUFACTURED STONE VENEER</w:t>
      </w:r>
    </w:p>
    <w:p w14:paraId="1188B88F" w14:textId="77777777" w:rsidR="008F09BD" w:rsidRPr="00AC3292" w:rsidRDefault="008F09BD" w:rsidP="004B45C1">
      <w:pPr>
        <w:spacing w:line="276" w:lineRule="auto"/>
        <w:rPr>
          <w:rFonts w:cstheme="minorHAnsi"/>
        </w:rPr>
      </w:pPr>
    </w:p>
    <w:p w14:paraId="451CF946" w14:textId="77777777" w:rsidR="008F09BD" w:rsidRPr="00AC3292" w:rsidRDefault="008F09BD" w:rsidP="004B45C1">
      <w:pPr>
        <w:spacing w:line="276" w:lineRule="auto"/>
        <w:rPr>
          <w:rFonts w:cstheme="minorHAnsi"/>
          <w:b/>
          <w:sz w:val="24"/>
          <w:szCs w:val="24"/>
        </w:rPr>
      </w:pPr>
      <w:r w:rsidRPr="00AC3292">
        <w:rPr>
          <w:rFonts w:cstheme="minorHAnsi"/>
          <w:b/>
          <w:sz w:val="24"/>
          <w:szCs w:val="24"/>
        </w:rPr>
        <w:t>PART 1 - GENERAL</w:t>
      </w:r>
    </w:p>
    <w:p w14:paraId="0393DC88" w14:textId="77777777" w:rsidR="00DD1C57"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1</w:t>
      </w:r>
      <w:r w:rsidRPr="00D4314F">
        <w:rPr>
          <w:rFonts w:cstheme="minorHAnsi"/>
          <w:sz w:val="24"/>
          <w:szCs w:val="24"/>
        </w:rPr>
        <w:tab/>
      </w:r>
      <w:r>
        <w:rPr>
          <w:rFonts w:cstheme="minorHAnsi"/>
          <w:sz w:val="24"/>
          <w:szCs w:val="24"/>
        </w:rPr>
        <w:t>SUMMARY</w:t>
      </w:r>
    </w:p>
    <w:p w14:paraId="5A8008AC" w14:textId="77777777" w:rsidR="00A7369C" w:rsidRPr="00DD1C57" w:rsidRDefault="00A7369C" w:rsidP="00C45615">
      <w:pPr>
        <w:spacing w:after="0" w:line="276" w:lineRule="auto"/>
        <w:ind w:firstLine="360"/>
        <w:rPr>
          <w:rFonts w:cstheme="minorHAnsi"/>
          <w:sz w:val="24"/>
          <w:szCs w:val="24"/>
        </w:rPr>
      </w:pPr>
      <w:r w:rsidRPr="00DD1C57">
        <w:rPr>
          <w:rFonts w:cstheme="minorHAnsi"/>
          <w:sz w:val="24"/>
          <w:szCs w:val="24"/>
        </w:rPr>
        <w:t>A.</w:t>
      </w:r>
      <w:r w:rsidRPr="00DD1C57">
        <w:rPr>
          <w:rFonts w:cstheme="minorHAnsi"/>
          <w:sz w:val="24"/>
          <w:szCs w:val="24"/>
        </w:rPr>
        <w:tab/>
        <w:t>Section Includes:</w:t>
      </w:r>
      <w:r w:rsidR="00C45615">
        <w:rPr>
          <w:rFonts w:cstheme="minorHAnsi"/>
          <w:sz w:val="24"/>
          <w:szCs w:val="24"/>
        </w:rPr>
        <w:t xml:space="preserve"> </w:t>
      </w:r>
      <w:r w:rsidRPr="00DD1C57">
        <w:rPr>
          <w:rFonts w:cstheme="minorHAnsi"/>
          <w:sz w:val="24"/>
          <w:szCs w:val="24"/>
        </w:rPr>
        <w:t>Manufactured stone veneer, thin brick and architectural trim products.</w:t>
      </w:r>
    </w:p>
    <w:p w14:paraId="7CD9A252" w14:textId="77777777" w:rsidR="00C73B2B" w:rsidRPr="00AC3292" w:rsidRDefault="00C73B2B" w:rsidP="004B45C1">
      <w:pPr>
        <w:spacing w:after="0" w:line="276" w:lineRule="auto"/>
        <w:rPr>
          <w:rFonts w:cstheme="minorHAnsi"/>
        </w:rPr>
      </w:pPr>
    </w:p>
    <w:p w14:paraId="44351CF3"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2</w:t>
      </w:r>
      <w:r w:rsidRPr="00D4314F">
        <w:rPr>
          <w:rFonts w:cstheme="minorHAnsi"/>
          <w:sz w:val="24"/>
          <w:szCs w:val="24"/>
        </w:rPr>
        <w:tab/>
      </w:r>
      <w:r>
        <w:rPr>
          <w:rFonts w:cstheme="minorHAnsi"/>
          <w:sz w:val="24"/>
          <w:szCs w:val="24"/>
        </w:rPr>
        <w:t>RELATED SECTIONS</w:t>
      </w:r>
    </w:p>
    <w:p w14:paraId="44A4652D"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03</w:t>
      </w:r>
      <w:r w:rsidR="00B30DDF" w:rsidRPr="00AC3292">
        <w:rPr>
          <w:rFonts w:cstheme="minorHAnsi"/>
        </w:rPr>
        <w:t xml:space="preserve"> </w:t>
      </w:r>
      <w:r w:rsidRPr="00AC3292">
        <w:rPr>
          <w:rFonts w:cstheme="minorHAnsi"/>
        </w:rPr>
        <w:t>30</w:t>
      </w:r>
      <w:r w:rsidR="00B30DDF" w:rsidRPr="00AC3292">
        <w:rPr>
          <w:rFonts w:cstheme="minorHAnsi"/>
        </w:rPr>
        <w:t xml:space="preserve"> </w:t>
      </w:r>
      <w:r w:rsidRPr="00AC3292">
        <w:rPr>
          <w:rFonts w:cstheme="minorHAnsi"/>
        </w:rPr>
        <w:t>0</w:t>
      </w:r>
      <w:r w:rsidR="00B30DDF" w:rsidRPr="00AC3292">
        <w:rPr>
          <w:rFonts w:cstheme="minorHAnsi"/>
        </w:rPr>
        <w:t>0</w:t>
      </w:r>
      <w:r w:rsidRPr="00AC3292">
        <w:rPr>
          <w:rFonts w:cstheme="minorHAnsi"/>
        </w:rPr>
        <w:t xml:space="preserve"> - Cast-In-Place Concrete</w:t>
      </w:r>
    </w:p>
    <w:p w14:paraId="71CA5373"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04</w:t>
      </w:r>
      <w:r w:rsidR="00C73B2B" w:rsidRPr="00AC3292">
        <w:rPr>
          <w:rFonts w:cstheme="minorHAnsi"/>
        </w:rPr>
        <w:t xml:space="preserve"> </w:t>
      </w:r>
      <w:r w:rsidRPr="00AC3292">
        <w:rPr>
          <w:rFonts w:cstheme="minorHAnsi"/>
        </w:rPr>
        <w:t>20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Masonry Units</w:t>
      </w:r>
    </w:p>
    <w:p w14:paraId="79F05663" w14:textId="77777777" w:rsidR="00B94DCE" w:rsidRPr="00AC3292" w:rsidRDefault="00B94DCE" w:rsidP="004B45C1">
      <w:pPr>
        <w:pStyle w:val="ListParagraph"/>
        <w:numPr>
          <w:ilvl w:val="0"/>
          <w:numId w:val="2"/>
        </w:numPr>
        <w:spacing w:after="0" w:line="276" w:lineRule="auto"/>
        <w:rPr>
          <w:rFonts w:cstheme="minorHAnsi"/>
        </w:rPr>
      </w:pPr>
      <w:r w:rsidRPr="00AC3292">
        <w:rPr>
          <w:rFonts w:cstheme="minorHAnsi"/>
          <w:color w:val="000000"/>
        </w:rPr>
        <w:t>Section 04</w:t>
      </w:r>
      <w:r w:rsidR="00C73B2B" w:rsidRPr="00AC3292">
        <w:rPr>
          <w:rFonts w:cstheme="minorHAnsi"/>
          <w:color w:val="000000"/>
        </w:rPr>
        <w:t xml:space="preserve"> </w:t>
      </w:r>
      <w:r w:rsidRPr="00AC3292">
        <w:rPr>
          <w:rFonts w:cstheme="minorHAnsi"/>
          <w:color w:val="000000"/>
        </w:rPr>
        <w:t>71</w:t>
      </w:r>
      <w:r w:rsidR="00C73B2B" w:rsidRPr="00AC3292">
        <w:rPr>
          <w:rFonts w:cstheme="minorHAnsi"/>
          <w:color w:val="000000"/>
        </w:rPr>
        <w:t xml:space="preserve"> </w:t>
      </w:r>
      <w:r w:rsidRPr="00AC3292">
        <w:rPr>
          <w:rFonts w:cstheme="minorHAnsi"/>
          <w:color w:val="000000"/>
        </w:rPr>
        <w:t>0</w:t>
      </w:r>
      <w:r w:rsidR="00C73B2B" w:rsidRPr="00AC3292">
        <w:rPr>
          <w:rFonts w:cstheme="minorHAnsi"/>
        </w:rPr>
        <w:t>0</w:t>
      </w:r>
      <w:r w:rsidRPr="00AC3292">
        <w:rPr>
          <w:rFonts w:cstheme="minorHAnsi"/>
          <w:color w:val="000000"/>
        </w:rPr>
        <w:t xml:space="preserve"> - Thin Brick Masonry Veneer</w:t>
      </w:r>
    </w:p>
    <w:p w14:paraId="142F1EA9"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05</w:t>
      </w:r>
      <w:r w:rsidR="00C73B2B" w:rsidRPr="00AC3292">
        <w:rPr>
          <w:rFonts w:cstheme="minorHAnsi"/>
        </w:rPr>
        <w:t xml:space="preserve"> </w:t>
      </w:r>
      <w:r w:rsidRPr="00AC3292">
        <w:rPr>
          <w:rFonts w:cstheme="minorHAnsi"/>
        </w:rPr>
        <w:t>40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Cold-Formed Metal Framing</w:t>
      </w:r>
    </w:p>
    <w:p w14:paraId="6EB7F542"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06</w:t>
      </w:r>
      <w:r w:rsidR="00C73B2B" w:rsidRPr="00AC3292">
        <w:rPr>
          <w:rFonts w:cstheme="minorHAnsi"/>
        </w:rPr>
        <w:t xml:space="preserve"> </w:t>
      </w:r>
      <w:r w:rsidRPr="00AC3292">
        <w:rPr>
          <w:rFonts w:cstheme="minorHAnsi"/>
        </w:rPr>
        <w:t>10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Rough Carpentry</w:t>
      </w:r>
    </w:p>
    <w:p w14:paraId="2248EA34"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06</w:t>
      </w:r>
      <w:r w:rsidR="00C73B2B" w:rsidRPr="00AC3292">
        <w:rPr>
          <w:rFonts w:cstheme="minorHAnsi"/>
        </w:rPr>
        <w:t xml:space="preserve"> </w:t>
      </w:r>
      <w:r w:rsidRPr="00AC3292">
        <w:rPr>
          <w:rFonts w:cstheme="minorHAnsi"/>
        </w:rPr>
        <w:t>11</w:t>
      </w:r>
      <w:r w:rsidR="00C73B2B" w:rsidRPr="00AC3292">
        <w:rPr>
          <w:rFonts w:cstheme="minorHAnsi"/>
        </w:rPr>
        <w:t xml:space="preserve"> </w:t>
      </w:r>
      <w:r w:rsidRPr="00AC3292">
        <w:rPr>
          <w:rFonts w:cstheme="minorHAnsi"/>
        </w:rPr>
        <w:t>2</w:t>
      </w:r>
      <w:r w:rsidR="00C73B2B" w:rsidRPr="00AC3292">
        <w:rPr>
          <w:rFonts w:cstheme="minorHAnsi"/>
        </w:rPr>
        <w:t>0</w:t>
      </w:r>
      <w:r w:rsidRPr="00AC3292">
        <w:rPr>
          <w:rFonts w:cstheme="minorHAnsi"/>
        </w:rPr>
        <w:t xml:space="preserve"> - Framing and Sheathing</w:t>
      </w:r>
    </w:p>
    <w:p w14:paraId="624D7EDE"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07</w:t>
      </w:r>
      <w:r w:rsidR="00C73B2B" w:rsidRPr="00AC3292">
        <w:rPr>
          <w:rFonts w:cstheme="minorHAnsi"/>
        </w:rPr>
        <w:t xml:space="preserve"> </w:t>
      </w:r>
      <w:r w:rsidRPr="00AC3292">
        <w:rPr>
          <w:rFonts w:cstheme="minorHAnsi"/>
        </w:rPr>
        <w:t>62</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Sheet Metal Flashing </w:t>
      </w:r>
      <w:r w:rsidR="00B94DCE" w:rsidRPr="00AC3292">
        <w:rPr>
          <w:rFonts w:cstheme="minorHAnsi"/>
        </w:rPr>
        <w:t>&amp;</w:t>
      </w:r>
      <w:r w:rsidRPr="00AC3292">
        <w:rPr>
          <w:rFonts w:cstheme="minorHAnsi"/>
        </w:rPr>
        <w:t xml:space="preserve"> Trim</w:t>
      </w:r>
    </w:p>
    <w:p w14:paraId="5208EA68" w14:textId="77777777" w:rsidR="008F09BD" w:rsidRPr="00AC3292" w:rsidRDefault="008F09BD" w:rsidP="004B45C1">
      <w:pPr>
        <w:pStyle w:val="ListParagraph"/>
        <w:numPr>
          <w:ilvl w:val="0"/>
          <w:numId w:val="2"/>
        </w:numPr>
        <w:spacing w:after="0" w:line="276" w:lineRule="auto"/>
        <w:rPr>
          <w:rFonts w:cstheme="minorHAnsi"/>
        </w:rPr>
      </w:pPr>
      <w:r w:rsidRPr="00AC3292">
        <w:rPr>
          <w:rFonts w:cstheme="minorHAnsi"/>
        </w:rPr>
        <w:t>Section 07</w:t>
      </w:r>
      <w:r w:rsidR="00C73B2B" w:rsidRPr="00AC3292">
        <w:rPr>
          <w:rFonts w:cstheme="minorHAnsi"/>
        </w:rPr>
        <w:t xml:space="preserve"> </w:t>
      </w:r>
      <w:r w:rsidRPr="00AC3292">
        <w:rPr>
          <w:rFonts w:cstheme="minorHAnsi"/>
        </w:rPr>
        <w:t>90</w:t>
      </w:r>
      <w:r w:rsidR="00C73B2B" w:rsidRPr="00AC3292">
        <w:rPr>
          <w:rFonts w:cstheme="minorHAnsi"/>
        </w:rPr>
        <w:t xml:space="preserve"> </w:t>
      </w:r>
      <w:r w:rsidRPr="00AC3292">
        <w:rPr>
          <w:rFonts w:cstheme="minorHAnsi"/>
        </w:rPr>
        <w:t>0</w:t>
      </w:r>
      <w:r w:rsidR="00C73B2B" w:rsidRPr="00AC3292">
        <w:rPr>
          <w:rFonts w:cstheme="minorHAnsi"/>
        </w:rPr>
        <w:t>0</w:t>
      </w:r>
      <w:r w:rsidRPr="00AC3292">
        <w:rPr>
          <w:rFonts w:cstheme="minorHAnsi"/>
        </w:rPr>
        <w:t xml:space="preserve"> - Joint </w:t>
      </w:r>
      <w:r w:rsidR="00B94DCE" w:rsidRPr="00AC3292">
        <w:rPr>
          <w:rFonts w:cstheme="minorHAnsi"/>
        </w:rPr>
        <w:t>Protection</w:t>
      </w:r>
    </w:p>
    <w:p w14:paraId="3B1576DE" w14:textId="77777777" w:rsidR="00C73B2B" w:rsidRPr="00AC3292" w:rsidRDefault="00C73B2B" w:rsidP="004B45C1">
      <w:pPr>
        <w:spacing w:after="0" w:line="276" w:lineRule="auto"/>
        <w:rPr>
          <w:rFonts w:cstheme="minorHAnsi"/>
        </w:rPr>
      </w:pPr>
    </w:p>
    <w:p w14:paraId="417DE962"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3</w:t>
      </w:r>
      <w:r w:rsidRPr="00D4314F">
        <w:rPr>
          <w:rFonts w:cstheme="minorHAnsi"/>
          <w:sz w:val="24"/>
          <w:szCs w:val="24"/>
        </w:rPr>
        <w:tab/>
      </w:r>
      <w:r>
        <w:rPr>
          <w:rFonts w:cstheme="minorHAnsi"/>
          <w:sz w:val="24"/>
          <w:szCs w:val="24"/>
        </w:rPr>
        <w:t>REFERENCES</w:t>
      </w:r>
    </w:p>
    <w:p w14:paraId="166F1A10"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39 - Standard Test Method for Compressive Strength of</w:t>
      </w:r>
      <w:r w:rsidR="00C85D7F" w:rsidRPr="00AC3292">
        <w:rPr>
          <w:rFonts w:cstheme="minorHAnsi"/>
        </w:rPr>
        <w:t xml:space="preserve"> Cylindrical Concrete Specimens</w:t>
      </w:r>
    </w:p>
    <w:p w14:paraId="3F4799E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67 - Standard Test Methods for Sampling and Testing</w:t>
      </w:r>
      <w:r w:rsidR="00C85D7F" w:rsidRPr="00AC3292">
        <w:rPr>
          <w:rFonts w:cstheme="minorHAnsi"/>
        </w:rPr>
        <w:t xml:space="preserve"> Brick and Structural Clay Tile</w:t>
      </w:r>
    </w:p>
    <w:p w14:paraId="38E7EE5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w:t>
      </w:r>
      <w:r w:rsidR="00B94DCE" w:rsidRPr="00AC3292">
        <w:rPr>
          <w:rFonts w:cstheme="minorHAnsi"/>
        </w:rPr>
        <w:t>77</w:t>
      </w:r>
      <w:r w:rsidRPr="00AC3292">
        <w:rPr>
          <w:rFonts w:cstheme="minorHAnsi"/>
        </w:rPr>
        <w:t xml:space="preserve"> - Standard </w:t>
      </w:r>
      <w:r w:rsidR="00B94DCE" w:rsidRPr="00AC3292">
        <w:rPr>
          <w:rFonts w:cstheme="minorHAnsi"/>
        </w:rPr>
        <w:t xml:space="preserve">Test Method for Steady-State Head Flux Measurements and Thermal Transmission Properties by Means of </w:t>
      </w:r>
      <w:r w:rsidR="00C85D7F" w:rsidRPr="00AC3292">
        <w:rPr>
          <w:rFonts w:cstheme="minorHAnsi"/>
        </w:rPr>
        <w:t>the Guarded-Hot-Plate Apparatus</w:t>
      </w:r>
    </w:p>
    <w:p w14:paraId="34AF34A8"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190 - Method of Test for Tensile Stren</w:t>
      </w:r>
      <w:r w:rsidR="00C85D7F" w:rsidRPr="00AC3292">
        <w:rPr>
          <w:rFonts w:cstheme="minorHAnsi"/>
        </w:rPr>
        <w:t>gth of Hydraulic Cement Mortars</w:t>
      </w:r>
    </w:p>
    <w:p w14:paraId="4083DB96"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192 - Standard Practice for Making and Curing Concrete T</w:t>
      </w:r>
      <w:r w:rsidR="00C85D7F" w:rsidRPr="00AC3292">
        <w:rPr>
          <w:rFonts w:cstheme="minorHAnsi"/>
        </w:rPr>
        <w:t>est Specimens in the Laboratory</w:t>
      </w:r>
    </w:p>
    <w:p w14:paraId="1D8BD912"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ASTM C 482 - Standard Test Method for Bond Strength of Cerami</w:t>
      </w:r>
      <w:r w:rsidR="00C85D7F" w:rsidRPr="00AC3292">
        <w:rPr>
          <w:rFonts w:cstheme="minorHAnsi"/>
        </w:rPr>
        <w:t>c Tile to Portland Cement Paste</w:t>
      </w:r>
    </w:p>
    <w:p w14:paraId="19133745"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 xml:space="preserve">ASTM C 567 - Standard Test Method for Determining Density of </w:t>
      </w:r>
      <w:r w:rsidR="00C85D7F" w:rsidRPr="00AC3292">
        <w:rPr>
          <w:rFonts w:cstheme="minorHAnsi"/>
        </w:rPr>
        <w:t>Structural Lightweight Concrete</w:t>
      </w:r>
    </w:p>
    <w:p w14:paraId="113C2098"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ASTM C 1329 - Standard Sp</w:t>
      </w:r>
      <w:r w:rsidR="00C85D7F" w:rsidRPr="00AC3292">
        <w:rPr>
          <w:rFonts w:cstheme="minorHAnsi"/>
        </w:rPr>
        <w:t>ecification for Portland Cement</w:t>
      </w:r>
    </w:p>
    <w:p w14:paraId="4ABB287B" w14:textId="77777777" w:rsidR="00C73B2B" w:rsidRPr="00AC3292" w:rsidRDefault="00C73B2B" w:rsidP="004B45C1">
      <w:pPr>
        <w:pStyle w:val="ListParagraph"/>
        <w:numPr>
          <w:ilvl w:val="0"/>
          <w:numId w:val="4"/>
        </w:numPr>
        <w:spacing w:after="0" w:line="276" w:lineRule="auto"/>
        <w:rPr>
          <w:rFonts w:cstheme="minorHAnsi"/>
        </w:rPr>
      </w:pPr>
      <w:r w:rsidRPr="00AC3292">
        <w:rPr>
          <w:rFonts w:cstheme="minorHAnsi"/>
        </w:rPr>
        <w:t xml:space="preserve">ASTM C 1670 </w:t>
      </w:r>
      <w:r w:rsidR="00FD1CE2" w:rsidRPr="00AC3292">
        <w:rPr>
          <w:rFonts w:cstheme="minorHAnsi"/>
        </w:rPr>
        <w:t>-</w:t>
      </w:r>
      <w:r w:rsidRPr="00AC3292">
        <w:rPr>
          <w:rFonts w:cstheme="minorHAnsi"/>
        </w:rPr>
        <w:t xml:space="preserve"> Standard Specification for Adhered Manufactured Stone Masonry Veneer Units.</w:t>
      </w:r>
    </w:p>
    <w:p w14:paraId="090CD88B" w14:textId="77777777" w:rsidR="00C73B2B" w:rsidRPr="00AC3292" w:rsidRDefault="00C73B2B" w:rsidP="004B45C1">
      <w:pPr>
        <w:pStyle w:val="ListParagraph"/>
        <w:numPr>
          <w:ilvl w:val="0"/>
          <w:numId w:val="4"/>
        </w:numPr>
        <w:spacing w:after="0" w:line="276" w:lineRule="auto"/>
        <w:rPr>
          <w:rFonts w:cstheme="minorHAnsi"/>
        </w:rPr>
      </w:pPr>
      <w:r w:rsidRPr="00AC3292">
        <w:rPr>
          <w:rFonts w:cstheme="minorHAnsi"/>
        </w:rPr>
        <w:t xml:space="preserve">ASTM C 1780 </w:t>
      </w:r>
      <w:r w:rsidR="00FD1CE2" w:rsidRPr="00AC3292">
        <w:rPr>
          <w:rFonts w:cstheme="minorHAnsi"/>
        </w:rPr>
        <w:t>-</w:t>
      </w:r>
      <w:r w:rsidRPr="00AC3292">
        <w:rPr>
          <w:rFonts w:cstheme="minorHAnsi"/>
        </w:rPr>
        <w:t xml:space="preserve"> Standard Practice for Installation Methods for Adhered Manufactured Stone Masonry Veneer</w:t>
      </w:r>
    </w:p>
    <w:p w14:paraId="4CDC0883"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ICC AC 38 Acceptance Criteria for Water Resistive Barriers</w:t>
      </w:r>
    </w:p>
    <w:p w14:paraId="303F7663"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ICC ESR 2598 Coronado Stone Products Evaluation Report</w:t>
      </w:r>
    </w:p>
    <w:p w14:paraId="0DAD83EB" w14:textId="77777777" w:rsidR="008F09BD" w:rsidRPr="00AC3292" w:rsidRDefault="008F09BD" w:rsidP="004B45C1">
      <w:pPr>
        <w:pStyle w:val="ListParagraph"/>
        <w:numPr>
          <w:ilvl w:val="0"/>
          <w:numId w:val="4"/>
        </w:numPr>
        <w:spacing w:after="0" w:line="276" w:lineRule="auto"/>
        <w:rPr>
          <w:rFonts w:cstheme="minorHAnsi"/>
        </w:rPr>
      </w:pPr>
      <w:r w:rsidRPr="00AC3292">
        <w:rPr>
          <w:rFonts w:cstheme="minorHAnsi"/>
        </w:rPr>
        <w:t xml:space="preserve">LEED: US Green Building Council’s Leadership in Energy and Environmental Design Green </w:t>
      </w:r>
      <w:r w:rsidR="00C85D7F" w:rsidRPr="00AC3292">
        <w:rPr>
          <w:rFonts w:cstheme="minorHAnsi"/>
        </w:rPr>
        <w:t>Building Rating System</w:t>
      </w:r>
    </w:p>
    <w:p w14:paraId="54AA7A94" w14:textId="77777777" w:rsidR="0004744A" w:rsidRPr="00AC3292" w:rsidRDefault="00FD1CE2" w:rsidP="004B45C1">
      <w:pPr>
        <w:pStyle w:val="ListParagraph"/>
        <w:numPr>
          <w:ilvl w:val="0"/>
          <w:numId w:val="4"/>
        </w:numPr>
        <w:spacing w:after="0" w:line="276" w:lineRule="auto"/>
        <w:rPr>
          <w:rFonts w:cstheme="minorHAnsi"/>
        </w:rPr>
      </w:pPr>
      <w:r w:rsidRPr="00AC3292">
        <w:rPr>
          <w:rFonts w:cstheme="minorHAnsi"/>
        </w:rPr>
        <w:t>Texas Department of Insurance: Product Evaluation - EC101</w:t>
      </w:r>
    </w:p>
    <w:p w14:paraId="2B2D600D" w14:textId="77777777" w:rsidR="00FD1CE2" w:rsidRPr="00AC3292" w:rsidRDefault="00FD1CE2" w:rsidP="004B45C1">
      <w:pPr>
        <w:pStyle w:val="ListParagraph"/>
        <w:numPr>
          <w:ilvl w:val="0"/>
          <w:numId w:val="4"/>
        </w:numPr>
        <w:spacing w:after="0" w:line="276" w:lineRule="auto"/>
        <w:rPr>
          <w:rFonts w:cstheme="minorHAnsi"/>
        </w:rPr>
      </w:pPr>
      <w:r w:rsidRPr="00AC3292">
        <w:rPr>
          <w:rFonts w:cstheme="minorHAnsi"/>
        </w:rPr>
        <w:t>UBC Standard No. 14-1, Kraft Waterproof Building Paper</w:t>
      </w:r>
    </w:p>
    <w:p w14:paraId="06CA95DD" w14:textId="72504696" w:rsidR="00C45615" w:rsidRDefault="00C45615" w:rsidP="004B45C1">
      <w:pPr>
        <w:spacing w:after="0" w:line="276" w:lineRule="auto"/>
        <w:rPr>
          <w:rFonts w:cstheme="minorHAnsi"/>
        </w:rPr>
      </w:pPr>
    </w:p>
    <w:p w14:paraId="0CB0ED1E" w14:textId="77777777" w:rsidR="001C4337" w:rsidRPr="00AC3292" w:rsidRDefault="001C4337" w:rsidP="004B45C1">
      <w:pPr>
        <w:spacing w:after="0" w:line="276" w:lineRule="auto"/>
        <w:rPr>
          <w:rFonts w:cstheme="minorHAnsi"/>
        </w:rPr>
      </w:pPr>
    </w:p>
    <w:p w14:paraId="24E3E92C" w14:textId="77777777" w:rsidR="00C45615" w:rsidRPr="00AC3292" w:rsidRDefault="00C45615" w:rsidP="00C45615">
      <w:pPr>
        <w:spacing w:line="276" w:lineRule="auto"/>
        <w:rPr>
          <w:rFonts w:cstheme="minorHAnsi"/>
          <w:sz w:val="24"/>
          <w:szCs w:val="24"/>
        </w:rPr>
      </w:pPr>
      <w:r w:rsidRPr="00D4314F">
        <w:rPr>
          <w:rFonts w:cstheme="minorHAnsi"/>
          <w:sz w:val="24"/>
          <w:szCs w:val="24"/>
        </w:rPr>
        <w:t>1.</w:t>
      </w:r>
      <w:r>
        <w:rPr>
          <w:rFonts w:cstheme="minorHAnsi"/>
          <w:sz w:val="24"/>
          <w:szCs w:val="24"/>
        </w:rPr>
        <w:t>4</w:t>
      </w:r>
      <w:r w:rsidRPr="00D4314F">
        <w:rPr>
          <w:rFonts w:cstheme="minorHAnsi"/>
          <w:sz w:val="24"/>
          <w:szCs w:val="24"/>
        </w:rPr>
        <w:tab/>
      </w:r>
      <w:r>
        <w:rPr>
          <w:rFonts w:cstheme="minorHAnsi"/>
          <w:sz w:val="24"/>
          <w:szCs w:val="24"/>
        </w:rPr>
        <w:t>SUBMITTALS</w:t>
      </w:r>
    </w:p>
    <w:p w14:paraId="56750510" w14:textId="77777777" w:rsidR="00C85D7F" w:rsidRPr="00AC3292" w:rsidRDefault="0004744A" w:rsidP="004B45C1">
      <w:pPr>
        <w:pStyle w:val="ListParagraph"/>
        <w:numPr>
          <w:ilvl w:val="0"/>
          <w:numId w:val="5"/>
        </w:numPr>
        <w:spacing w:after="0" w:line="276" w:lineRule="auto"/>
        <w:rPr>
          <w:rFonts w:cstheme="minorHAnsi"/>
        </w:rPr>
      </w:pPr>
      <w:r w:rsidRPr="00AC3292">
        <w:rPr>
          <w:rFonts w:cstheme="minorHAnsi"/>
        </w:rPr>
        <w:t>Submit following in accordance with Section</w:t>
      </w:r>
      <w:r w:rsidR="008F09BD" w:rsidRPr="00AC3292">
        <w:rPr>
          <w:rFonts w:cstheme="minorHAnsi"/>
        </w:rPr>
        <w:t xml:space="preserve"> 01300.</w:t>
      </w:r>
    </w:p>
    <w:p w14:paraId="62502CF9" w14:textId="77777777" w:rsidR="008F09BD" w:rsidRPr="00AC3292" w:rsidRDefault="002D135F" w:rsidP="004B45C1">
      <w:pPr>
        <w:pStyle w:val="ListParagraph"/>
        <w:numPr>
          <w:ilvl w:val="0"/>
          <w:numId w:val="5"/>
        </w:numPr>
        <w:spacing w:after="0" w:line="276" w:lineRule="auto"/>
        <w:rPr>
          <w:rFonts w:cstheme="minorHAnsi"/>
        </w:rPr>
      </w:pPr>
      <w:r w:rsidRPr="00AC3292">
        <w:rPr>
          <w:rFonts w:cstheme="minorHAnsi"/>
        </w:rPr>
        <w:t>Product</w:t>
      </w:r>
      <w:r w:rsidR="00EE0979" w:rsidRPr="00AC3292">
        <w:rPr>
          <w:rFonts w:cstheme="minorHAnsi"/>
        </w:rPr>
        <w:t xml:space="preserve"> Data:</w:t>
      </w:r>
      <w:r w:rsidR="008F09BD" w:rsidRPr="00AC3292">
        <w:rPr>
          <w:rFonts w:cstheme="minorHAnsi"/>
        </w:rPr>
        <w:t xml:space="preserve"> </w:t>
      </w:r>
      <w:r w:rsidR="00EE0979" w:rsidRPr="00AC3292">
        <w:rPr>
          <w:rFonts w:cstheme="minorHAnsi"/>
        </w:rPr>
        <w:t xml:space="preserve"> </w:t>
      </w:r>
      <w:r w:rsidR="008F09BD" w:rsidRPr="00AC3292">
        <w:rPr>
          <w:rFonts w:cstheme="minorHAnsi"/>
        </w:rPr>
        <w:t xml:space="preserve">Manufacturer's </w:t>
      </w:r>
      <w:r w:rsidRPr="00AC3292">
        <w:rPr>
          <w:rFonts w:cstheme="minorHAnsi"/>
        </w:rPr>
        <w:t xml:space="preserve">specification and </w:t>
      </w:r>
      <w:r w:rsidR="008F09BD" w:rsidRPr="00AC3292">
        <w:rPr>
          <w:rFonts w:cstheme="minorHAnsi"/>
        </w:rPr>
        <w:t>d</w:t>
      </w:r>
      <w:r w:rsidR="00D4314F">
        <w:rPr>
          <w:rFonts w:cstheme="minorHAnsi"/>
        </w:rPr>
        <w:t>ata sheets for</w:t>
      </w:r>
      <w:r w:rsidRPr="00AC3292">
        <w:rPr>
          <w:rFonts w:cstheme="minorHAnsi"/>
        </w:rPr>
        <w:t xml:space="preserve"> each product</w:t>
      </w:r>
      <w:r w:rsidR="008F09BD" w:rsidRPr="00AC3292">
        <w:rPr>
          <w:rFonts w:cstheme="minorHAnsi"/>
        </w:rPr>
        <w:t xml:space="preserve"> used, including:</w:t>
      </w:r>
    </w:p>
    <w:p w14:paraId="38DA3775"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Preparation instructions.</w:t>
      </w:r>
    </w:p>
    <w:p w14:paraId="268E45AB"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Storage and handling requirements and recommendations.</w:t>
      </w:r>
    </w:p>
    <w:p w14:paraId="3B137382"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 xml:space="preserve">Installation </w:t>
      </w:r>
      <w:r w:rsidR="00C85D7F" w:rsidRPr="00AC3292">
        <w:rPr>
          <w:rFonts w:cstheme="minorHAnsi"/>
        </w:rPr>
        <w:t>guidelines</w:t>
      </w:r>
      <w:r w:rsidRPr="00AC3292">
        <w:rPr>
          <w:rFonts w:cstheme="minorHAnsi"/>
        </w:rPr>
        <w:t>.</w:t>
      </w:r>
    </w:p>
    <w:p w14:paraId="74431984" w14:textId="77777777" w:rsidR="008F09BD" w:rsidRPr="00AC3292" w:rsidRDefault="008F09BD" w:rsidP="004B45C1">
      <w:pPr>
        <w:pStyle w:val="ListParagraph"/>
        <w:numPr>
          <w:ilvl w:val="1"/>
          <w:numId w:val="5"/>
        </w:numPr>
        <w:spacing w:after="0" w:line="276" w:lineRule="auto"/>
        <w:rPr>
          <w:rFonts w:cstheme="minorHAnsi"/>
        </w:rPr>
      </w:pPr>
      <w:r w:rsidRPr="00AC3292">
        <w:rPr>
          <w:rFonts w:cstheme="minorHAnsi"/>
        </w:rPr>
        <w:t>Cleaning</w:t>
      </w:r>
      <w:r w:rsidR="00C85D7F" w:rsidRPr="00AC3292">
        <w:rPr>
          <w:rFonts w:cstheme="minorHAnsi"/>
        </w:rPr>
        <w:t xml:space="preserve"> and maintenance</w:t>
      </w:r>
      <w:r w:rsidRPr="00AC3292">
        <w:rPr>
          <w:rFonts w:cstheme="minorHAnsi"/>
        </w:rPr>
        <w:t xml:space="preserve"> methods.</w:t>
      </w:r>
    </w:p>
    <w:p w14:paraId="4D36CE3F" w14:textId="77777777" w:rsidR="008F09BD" w:rsidRPr="00AC3292" w:rsidRDefault="008F09BD" w:rsidP="004B45C1">
      <w:pPr>
        <w:pStyle w:val="ListParagraph"/>
        <w:numPr>
          <w:ilvl w:val="0"/>
          <w:numId w:val="5"/>
        </w:numPr>
        <w:spacing w:after="0" w:line="276" w:lineRule="auto"/>
        <w:rPr>
          <w:rFonts w:cstheme="minorHAnsi"/>
        </w:rPr>
      </w:pPr>
      <w:r w:rsidRPr="00AC3292">
        <w:rPr>
          <w:rFonts w:cstheme="minorHAnsi"/>
        </w:rPr>
        <w:t>Shop Drawings</w:t>
      </w:r>
      <w:r w:rsidR="00EE0979" w:rsidRPr="00AC3292">
        <w:rPr>
          <w:rFonts w:cstheme="minorHAnsi"/>
        </w:rPr>
        <w:t xml:space="preserve">:  </w:t>
      </w:r>
      <w:r w:rsidRPr="00AC3292">
        <w:rPr>
          <w:rFonts w:cstheme="minorHAnsi"/>
        </w:rPr>
        <w:t>Submit elevations</w:t>
      </w:r>
      <w:r w:rsidR="002D135F" w:rsidRPr="00AC3292">
        <w:rPr>
          <w:rFonts w:cstheme="minorHAnsi"/>
        </w:rPr>
        <w:t xml:space="preserve"> and cross-section details showing proper installation methods.</w:t>
      </w:r>
    </w:p>
    <w:p w14:paraId="4A9312F0" w14:textId="77777777" w:rsidR="008F09BD" w:rsidRPr="00AC3292" w:rsidRDefault="002D135F" w:rsidP="004B45C1">
      <w:pPr>
        <w:pStyle w:val="ListParagraph"/>
        <w:numPr>
          <w:ilvl w:val="0"/>
          <w:numId w:val="5"/>
        </w:numPr>
        <w:spacing w:after="0" w:line="276" w:lineRule="auto"/>
        <w:rPr>
          <w:rFonts w:cstheme="minorHAnsi"/>
        </w:rPr>
      </w:pPr>
      <w:r w:rsidRPr="00AC3292">
        <w:rPr>
          <w:rFonts w:cstheme="minorHAnsi"/>
        </w:rPr>
        <w:t>LEED Submittals</w:t>
      </w:r>
      <w:r w:rsidR="00EE0979" w:rsidRPr="00AC3292">
        <w:rPr>
          <w:rFonts w:cstheme="minorHAnsi"/>
        </w:rPr>
        <w:t xml:space="preserve">:  </w:t>
      </w:r>
      <w:r w:rsidR="008F09BD" w:rsidRPr="00AC3292">
        <w:rPr>
          <w:rFonts w:cstheme="minorHAnsi"/>
        </w:rPr>
        <w:t>Provide documentation of how the req</w:t>
      </w:r>
      <w:r w:rsidRPr="00AC3292">
        <w:rPr>
          <w:rFonts w:cstheme="minorHAnsi"/>
        </w:rPr>
        <w:t>uirements of credit will be met.</w:t>
      </w:r>
    </w:p>
    <w:p w14:paraId="074A690B" w14:textId="77777777" w:rsidR="00AF45FD" w:rsidRPr="00AC3292" w:rsidRDefault="00AF45FD" w:rsidP="004B45C1">
      <w:pPr>
        <w:pStyle w:val="ListParagraph"/>
        <w:numPr>
          <w:ilvl w:val="0"/>
          <w:numId w:val="5"/>
        </w:numPr>
        <w:spacing w:after="0" w:line="276" w:lineRule="auto"/>
        <w:rPr>
          <w:rFonts w:cstheme="minorHAnsi"/>
        </w:rPr>
      </w:pPr>
      <w:r w:rsidRPr="00AC3292">
        <w:rPr>
          <w:rFonts w:cstheme="minorHAnsi"/>
        </w:rPr>
        <w:t>Sample Selection</w:t>
      </w:r>
    </w:p>
    <w:p w14:paraId="4CAC7508" w14:textId="77777777" w:rsidR="008F09BD" w:rsidRPr="00AC3292" w:rsidRDefault="00AF45FD" w:rsidP="004B45C1">
      <w:pPr>
        <w:pStyle w:val="ListParagraph"/>
        <w:numPr>
          <w:ilvl w:val="1"/>
          <w:numId w:val="5"/>
        </w:numPr>
        <w:spacing w:after="0" w:line="276" w:lineRule="auto"/>
        <w:rPr>
          <w:rFonts w:cstheme="minorHAnsi"/>
        </w:rPr>
      </w:pPr>
      <w:r w:rsidRPr="00AC3292">
        <w:rPr>
          <w:rFonts w:cstheme="minorHAnsi"/>
        </w:rPr>
        <w:t xml:space="preserve">Standard </w:t>
      </w:r>
      <w:r w:rsidR="00D4314F">
        <w:rPr>
          <w:rFonts w:cstheme="minorHAnsi"/>
        </w:rPr>
        <w:t xml:space="preserve">sample board with selected </w:t>
      </w:r>
      <w:r w:rsidR="00DD1C57">
        <w:rPr>
          <w:rFonts w:cstheme="minorHAnsi"/>
        </w:rPr>
        <w:t xml:space="preserve">stone </w:t>
      </w:r>
      <w:r w:rsidR="00D4314F">
        <w:rPr>
          <w:rFonts w:cstheme="minorHAnsi"/>
        </w:rPr>
        <w:t>profile</w:t>
      </w:r>
      <w:r w:rsidRPr="00AC3292">
        <w:rPr>
          <w:rFonts w:cstheme="minorHAnsi"/>
        </w:rPr>
        <w:t xml:space="preserve"> and color should be submitted for each product specification.</w:t>
      </w:r>
    </w:p>
    <w:p w14:paraId="0F1289ED" w14:textId="77777777" w:rsidR="00AF45FD" w:rsidRPr="00AC3292" w:rsidRDefault="00AF45FD" w:rsidP="004B45C1">
      <w:pPr>
        <w:pStyle w:val="ListParagraph"/>
        <w:numPr>
          <w:ilvl w:val="1"/>
          <w:numId w:val="5"/>
        </w:numPr>
        <w:spacing w:after="0" w:line="276" w:lineRule="auto"/>
        <w:rPr>
          <w:rFonts w:cstheme="minorHAnsi"/>
        </w:rPr>
      </w:pPr>
      <w:r w:rsidRPr="00AC3292">
        <w:rPr>
          <w:rFonts w:cstheme="minorHAnsi"/>
        </w:rPr>
        <w:t>Selection of approved grout colors</w:t>
      </w:r>
      <w:r w:rsidR="00DD1C57">
        <w:rPr>
          <w:rFonts w:cstheme="minorHAnsi"/>
        </w:rPr>
        <w:t xml:space="preserve"> and styles</w:t>
      </w:r>
      <w:r w:rsidRPr="00AC3292">
        <w:rPr>
          <w:rFonts w:cstheme="minorHAnsi"/>
        </w:rPr>
        <w:t xml:space="preserve"> (if applicable).</w:t>
      </w:r>
    </w:p>
    <w:p w14:paraId="554210A7" w14:textId="77777777" w:rsidR="008F09BD" w:rsidRPr="00AC3292" w:rsidRDefault="00AF45FD" w:rsidP="004B45C1">
      <w:pPr>
        <w:pStyle w:val="ListParagraph"/>
        <w:numPr>
          <w:ilvl w:val="0"/>
          <w:numId w:val="5"/>
        </w:numPr>
        <w:spacing w:after="0" w:line="276" w:lineRule="auto"/>
        <w:rPr>
          <w:rFonts w:cstheme="minorHAnsi"/>
        </w:rPr>
      </w:pPr>
      <w:r w:rsidRPr="00AC3292">
        <w:rPr>
          <w:rFonts w:cstheme="minorHAnsi"/>
        </w:rPr>
        <w:t>Sample Verification</w:t>
      </w:r>
      <w:r w:rsidR="00EE0979" w:rsidRPr="00AC3292">
        <w:rPr>
          <w:rFonts w:cstheme="minorHAnsi"/>
        </w:rPr>
        <w:t xml:space="preserve">:  </w:t>
      </w:r>
      <w:r w:rsidR="00570BA3" w:rsidRPr="00AC3292">
        <w:rPr>
          <w:rFonts w:cstheme="minorHAnsi"/>
        </w:rPr>
        <w:t>A</w:t>
      </w:r>
      <w:r w:rsidRPr="00AC3292">
        <w:rPr>
          <w:rFonts w:cstheme="minorHAnsi"/>
        </w:rPr>
        <w:t xml:space="preserve"> field </w:t>
      </w:r>
      <w:r w:rsidR="00570BA3" w:rsidRPr="00AC3292">
        <w:rPr>
          <w:rFonts w:cstheme="minorHAnsi"/>
        </w:rPr>
        <w:t xml:space="preserve">panel </w:t>
      </w:r>
      <w:r w:rsidRPr="00AC3292">
        <w:rPr>
          <w:rFonts w:cstheme="minorHAnsi"/>
        </w:rPr>
        <w:t xml:space="preserve">sample with the minimum size of 3’ x 3’ </w:t>
      </w:r>
      <w:r w:rsidR="00570BA3" w:rsidRPr="00AC3292">
        <w:rPr>
          <w:rFonts w:cstheme="minorHAnsi"/>
        </w:rPr>
        <w:t xml:space="preserve">should be installed for every product selection showing:  styles, colors, </w:t>
      </w:r>
      <w:r w:rsidR="008F09BD" w:rsidRPr="00AC3292">
        <w:rPr>
          <w:rFonts w:cstheme="minorHAnsi"/>
        </w:rPr>
        <w:t>textures</w:t>
      </w:r>
      <w:r w:rsidR="00570BA3" w:rsidRPr="00AC3292">
        <w:rPr>
          <w:rFonts w:cstheme="minorHAnsi"/>
        </w:rPr>
        <w:t xml:space="preserve"> and grout colors</w:t>
      </w:r>
      <w:r w:rsidR="008F09BD" w:rsidRPr="00AC3292">
        <w:rPr>
          <w:rFonts w:cstheme="minorHAnsi"/>
        </w:rPr>
        <w:t>.</w:t>
      </w:r>
    </w:p>
    <w:p w14:paraId="6285C26A" w14:textId="77777777" w:rsidR="008F09BD" w:rsidRPr="00AC3292" w:rsidRDefault="008F09BD" w:rsidP="004B45C1">
      <w:pPr>
        <w:pStyle w:val="ListParagraph"/>
        <w:numPr>
          <w:ilvl w:val="0"/>
          <w:numId w:val="5"/>
        </w:numPr>
        <w:spacing w:after="0" w:line="276" w:lineRule="auto"/>
        <w:rPr>
          <w:rFonts w:cstheme="minorHAnsi"/>
        </w:rPr>
      </w:pPr>
      <w:r w:rsidRPr="00AC3292">
        <w:rPr>
          <w:rFonts w:cstheme="minorHAnsi"/>
        </w:rPr>
        <w:t>Manufacturer's Certificates</w:t>
      </w:r>
      <w:r w:rsidR="00EE0979" w:rsidRPr="00AC3292">
        <w:rPr>
          <w:rFonts w:cstheme="minorHAnsi"/>
        </w:rPr>
        <w:t xml:space="preserve">:  </w:t>
      </w:r>
      <w:r w:rsidRPr="00AC3292">
        <w:rPr>
          <w:rFonts w:cstheme="minorHAnsi"/>
        </w:rPr>
        <w:t>Certify products meet or exceed specified requirement</w:t>
      </w:r>
      <w:r w:rsidR="00570BA3" w:rsidRPr="00AC3292">
        <w:rPr>
          <w:rFonts w:cstheme="minorHAnsi"/>
        </w:rPr>
        <w:t>s.</w:t>
      </w:r>
    </w:p>
    <w:p w14:paraId="40803DFD" w14:textId="77777777" w:rsidR="00D4314F" w:rsidRDefault="00570BA3" w:rsidP="00D4314F">
      <w:pPr>
        <w:pStyle w:val="ListParagraph"/>
        <w:numPr>
          <w:ilvl w:val="0"/>
          <w:numId w:val="5"/>
        </w:numPr>
        <w:spacing w:after="0" w:line="276" w:lineRule="auto"/>
        <w:rPr>
          <w:rFonts w:cstheme="minorHAnsi"/>
        </w:rPr>
      </w:pPr>
      <w:r w:rsidRPr="00AC3292">
        <w:rPr>
          <w:rFonts w:cstheme="minorHAnsi"/>
        </w:rPr>
        <w:t>Closeout Submittals</w:t>
      </w:r>
      <w:r w:rsidR="00EE0979" w:rsidRPr="00AC3292">
        <w:rPr>
          <w:rFonts w:cstheme="minorHAnsi"/>
        </w:rPr>
        <w:t xml:space="preserve">:  </w:t>
      </w:r>
      <w:r w:rsidR="008F09BD" w:rsidRPr="00AC3292">
        <w:rPr>
          <w:rFonts w:cstheme="minorHAnsi"/>
        </w:rPr>
        <w:t xml:space="preserve">Provide manufacturer’s </w:t>
      </w:r>
      <w:r w:rsidRPr="00AC3292">
        <w:rPr>
          <w:rFonts w:cstheme="minorHAnsi"/>
        </w:rPr>
        <w:t>warranty and maintenance recommendations</w:t>
      </w:r>
      <w:r w:rsidR="008F09BD" w:rsidRPr="00AC3292">
        <w:rPr>
          <w:rFonts w:cstheme="minorHAnsi"/>
        </w:rPr>
        <w:t>.</w:t>
      </w:r>
    </w:p>
    <w:p w14:paraId="12D6F8D1" w14:textId="77777777" w:rsidR="00D4314F" w:rsidRPr="00D4314F" w:rsidRDefault="00D4314F" w:rsidP="00D4314F">
      <w:pPr>
        <w:spacing w:after="0" w:line="276" w:lineRule="auto"/>
        <w:rPr>
          <w:rFonts w:cstheme="minorHAnsi"/>
        </w:rPr>
      </w:pPr>
    </w:p>
    <w:p w14:paraId="5C141E99" w14:textId="77777777" w:rsidR="008F09BD" w:rsidRPr="00AC3292" w:rsidRDefault="008F09BD" w:rsidP="004B45C1">
      <w:pPr>
        <w:spacing w:line="276" w:lineRule="auto"/>
        <w:rPr>
          <w:rFonts w:cstheme="minorHAnsi"/>
          <w:sz w:val="24"/>
          <w:szCs w:val="24"/>
        </w:rPr>
      </w:pPr>
      <w:r w:rsidRPr="00AC3292">
        <w:rPr>
          <w:rFonts w:cstheme="minorHAnsi"/>
          <w:sz w:val="24"/>
          <w:szCs w:val="24"/>
        </w:rPr>
        <w:t>1.5</w:t>
      </w:r>
      <w:r w:rsidRPr="00AC3292">
        <w:rPr>
          <w:rFonts w:cstheme="minorHAnsi"/>
          <w:sz w:val="24"/>
          <w:szCs w:val="24"/>
        </w:rPr>
        <w:tab/>
        <w:t>QUALITY ASSURANCE</w:t>
      </w:r>
    </w:p>
    <w:p w14:paraId="0AE6C806" w14:textId="77777777" w:rsidR="008F09BD" w:rsidRPr="00AC3292" w:rsidRDefault="00B95DF2" w:rsidP="00F9158D">
      <w:pPr>
        <w:pStyle w:val="ListParagraph"/>
        <w:numPr>
          <w:ilvl w:val="0"/>
          <w:numId w:val="8"/>
        </w:numPr>
        <w:spacing w:line="276" w:lineRule="auto"/>
        <w:ind w:left="720" w:hanging="360"/>
        <w:rPr>
          <w:rFonts w:cstheme="minorHAnsi"/>
        </w:rPr>
      </w:pPr>
      <w:r w:rsidRPr="00AC3292">
        <w:rPr>
          <w:rFonts w:cstheme="minorHAnsi"/>
        </w:rPr>
        <w:t>Manufacturer Qualifications</w:t>
      </w:r>
      <w:r w:rsidR="00EE0979" w:rsidRPr="00AC3292">
        <w:rPr>
          <w:rFonts w:cstheme="minorHAnsi"/>
        </w:rPr>
        <w:t xml:space="preserve">:  </w:t>
      </w:r>
      <w:r w:rsidRPr="00AC3292">
        <w:rPr>
          <w:rFonts w:cstheme="minorHAnsi"/>
        </w:rPr>
        <w:t>Coronado Stone Products</w:t>
      </w:r>
    </w:p>
    <w:p w14:paraId="52944BFF" w14:textId="77777777" w:rsidR="00B95DF2" w:rsidRPr="00AC3292" w:rsidRDefault="00B95DF2" w:rsidP="00F9158D">
      <w:pPr>
        <w:pStyle w:val="ListParagraph"/>
        <w:numPr>
          <w:ilvl w:val="0"/>
          <w:numId w:val="8"/>
        </w:numPr>
        <w:spacing w:line="276" w:lineRule="auto"/>
        <w:ind w:left="720" w:hanging="360"/>
        <w:rPr>
          <w:rFonts w:cstheme="minorHAnsi"/>
        </w:rPr>
      </w:pPr>
      <w:r w:rsidRPr="00AC3292">
        <w:rPr>
          <w:rFonts w:cstheme="minorHAnsi"/>
        </w:rPr>
        <w:t>Installer Qualifications</w:t>
      </w:r>
      <w:r w:rsidR="00EE0979" w:rsidRPr="00AC3292">
        <w:rPr>
          <w:rFonts w:cstheme="minorHAnsi"/>
        </w:rPr>
        <w:t xml:space="preserve">:  </w:t>
      </w:r>
      <w:r w:rsidRPr="00AC3292">
        <w:rPr>
          <w:rFonts w:eastAsia="Times New Roman" w:cstheme="minorHAnsi"/>
        </w:rPr>
        <w:t>Minimum 5 years experience with similar scope of work and must be able to furnish list of previous jobs and references if requested by Architect.</w:t>
      </w:r>
    </w:p>
    <w:p w14:paraId="1E3449DC" w14:textId="77777777" w:rsidR="008F09BD" w:rsidRPr="00AC3292" w:rsidRDefault="00D91555" w:rsidP="00F9158D">
      <w:pPr>
        <w:pStyle w:val="ListParagraph"/>
        <w:numPr>
          <w:ilvl w:val="0"/>
          <w:numId w:val="8"/>
        </w:numPr>
        <w:spacing w:line="276" w:lineRule="auto"/>
        <w:ind w:left="720" w:hanging="360"/>
        <w:rPr>
          <w:rFonts w:cstheme="minorHAnsi"/>
        </w:rPr>
      </w:pPr>
      <w:r w:rsidRPr="00AC3292">
        <w:rPr>
          <w:rFonts w:cstheme="minorHAnsi"/>
        </w:rPr>
        <w:t>Certifications</w:t>
      </w:r>
      <w:r w:rsidR="00EE0979" w:rsidRPr="00AC3292">
        <w:rPr>
          <w:rFonts w:cstheme="minorHAnsi"/>
        </w:rPr>
        <w:t xml:space="preserve">:  </w:t>
      </w:r>
      <w:r w:rsidR="00B95DF2" w:rsidRPr="00AC3292">
        <w:rPr>
          <w:rFonts w:cstheme="minorHAnsi"/>
        </w:rPr>
        <w:t xml:space="preserve">Products </w:t>
      </w:r>
      <w:r w:rsidR="008F09BD" w:rsidRPr="00AC3292">
        <w:rPr>
          <w:rFonts w:cstheme="minorHAnsi"/>
        </w:rPr>
        <w:t>approved by ICC-ES Evaluation Service.</w:t>
      </w:r>
    </w:p>
    <w:p w14:paraId="570236B1" w14:textId="77777777" w:rsidR="008F09BD" w:rsidRPr="00AC3292" w:rsidRDefault="00D91555" w:rsidP="00F9158D">
      <w:pPr>
        <w:pStyle w:val="ListParagraph"/>
        <w:numPr>
          <w:ilvl w:val="0"/>
          <w:numId w:val="8"/>
        </w:numPr>
        <w:spacing w:line="276" w:lineRule="auto"/>
        <w:ind w:left="720" w:hanging="360"/>
        <w:rPr>
          <w:rFonts w:cstheme="minorHAnsi"/>
        </w:rPr>
      </w:pPr>
      <w:r w:rsidRPr="00AC3292">
        <w:rPr>
          <w:rFonts w:cstheme="minorHAnsi"/>
        </w:rPr>
        <w:t>Mock-Up</w:t>
      </w:r>
      <w:r w:rsidR="00EE0979" w:rsidRPr="00AC3292">
        <w:rPr>
          <w:rFonts w:cstheme="minorHAnsi"/>
        </w:rPr>
        <w:t xml:space="preserve">:  </w:t>
      </w:r>
      <w:r w:rsidR="00B95DF2" w:rsidRPr="00AC3292">
        <w:rPr>
          <w:rFonts w:cstheme="minorHAnsi"/>
        </w:rPr>
        <w:t>Provide</w:t>
      </w:r>
      <w:r w:rsidRPr="00AC3292">
        <w:rPr>
          <w:rFonts w:cstheme="minorHAnsi"/>
        </w:rPr>
        <w:t xml:space="preserve"> field panel sample to evaluate preparation and application techniques.</w:t>
      </w:r>
      <w:r w:rsidR="00B95DF2" w:rsidRPr="00AC3292">
        <w:rPr>
          <w:rFonts w:cstheme="minorHAnsi"/>
        </w:rPr>
        <w:t xml:space="preserve"> </w:t>
      </w:r>
    </w:p>
    <w:p w14:paraId="0AF8FFDE" w14:textId="77777777" w:rsidR="00D4314F" w:rsidRDefault="00D91555" w:rsidP="00D4314F">
      <w:pPr>
        <w:pStyle w:val="ListParagraph"/>
        <w:numPr>
          <w:ilvl w:val="0"/>
          <w:numId w:val="5"/>
        </w:numPr>
        <w:spacing w:after="0" w:line="276" w:lineRule="auto"/>
        <w:rPr>
          <w:rFonts w:cstheme="minorHAnsi"/>
        </w:rPr>
      </w:pPr>
      <w:r w:rsidRPr="00D4314F">
        <w:rPr>
          <w:rFonts w:cstheme="minorHAnsi"/>
        </w:rPr>
        <w:t>Pre-Installation Conference</w:t>
      </w:r>
      <w:r w:rsidR="00EE0979" w:rsidRPr="00D4314F">
        <w:rPr>
          <w:rFonts w:cstheme="minorHAnsi"/>
        </w:rPr>
        <w:t xml:space="preserve">:  </w:t>
      </w:r>
      <w:r w:rsidR="008F09BD" w:rsidRPr="00D4314F">
        <w:rPr>
          <w:rFonts w:cstheme="minorHAnsi"/>
        </w:rPr>
        <w:t xml:space="preserve">Conduct a pre-installation meeting to verify all products, application </w:t>
      </w:r>
      <w:r w:rsidRPr="00D4314F">
        <w:rPr>
          <w:rFonts w:cstheme="minorHAnsi"/>
        </w:rPr>
        <w:t>methods</w:t>
      </w:r>
      <w:r w:rsidR="008F09BD" w:rsidRPr="00D4314F">
        <w:rPr>
          <w:rFonts w:cstheme="minorHAnsi"/>
        </w:rPr>
        <w:t>, site conditions and warranty</w:t>
      </w:r>
      <w:r w:rsidRPr="00D4314F">
        <w:rPr>
          <w:rFonts w:cstheme="minorHAnsi"/>
        </w:rPr>
        <w:t xml:space="preserve"> terms no less than thirty days prior to stone veneer installation. </w:t>
      </w:r>
    </w:p>
    <w:p w14:paraId="0D7C99C7" w14:textId="77777777" w:rsidR="00D4314F" w:rsidRPr="00D4314F" w:rsidRDefault="00D4314F" w:rsidP="00D4314F">
      <w:pPr>
        <w:spacing w:after="0" w:line="276" w:lineRule="auto"/>
        <w:rPr>
          <w:rFonts w:cstheme="minorHAnsi"/>
        </w:rPr>
      </w:pPr>
    </w:p>
    <w:p w14:paraId="00242EA1" w14:textId="77777777" w:rsidR="008F09BD" w:rsidRPr="00D4314F" w:rsidRDefault="008F09BD" w:rsidP="00D4314F">
      <w:pPr>
        <w:spacing w:line="276" w:lineRule="auto"/>
        <w:rPr>
          <w:rFonts w:cstheme="minorHAnsi"/>
          <w:sz w:val="24"/>
          <w:szCs w:val="24"/>
        </w:rPr>
      </w:pPr>
      <w:r w:rsidRPr="00D4314F">
        <w:rPr>
          <w:rFonts w:cstheme="minorHAnsi"/>
          <w:sz w:val="24"/>
          <w:szCs w:val="24"/>
        </w:rPr>
        <w:t>1.6</w:t>
      </w:r>
      <w:r w:rsidRPr="00D4314F">
        <w:rPr>
          <w:rFonts w:cstheme="minorHAnsi"/>
          <w:sz w:val="24"/>
          <w:szCs w:val="24"/>
        </w:rPr>
        <w:tab/>
        <w:t>DELIVERY, STORAGE</w:t>
      </w:r>
      <w:r w:rsidR="00711E6C" w:rsidRPr="00D4314F">
        <w:rPr>
          <w:rFonts w:cstheme="minorHAnsi"/>
          <w:sz w:val="24"/>
          <w:szCs w:val="24"/>
        </w:rPr>
        <w:t xml:space="preserve"> &amp;</w:t>
      </w:r>
      <w:r w:rsidRPr="00D4314F">
        <w:rPr>
          <w:rFonts w:cstheme="minorHAnsi"/>
          <w:sz w:val="24"/>
          <w:szCs w:val="24"/>
        </w:rPr>
        <w:t xml:space="preserve"> HANDLING</w:t>
      </w:r>
    </w:p>
    <w:p w14:paraId="071D86F8" w14:textId="77777777" w:rsidR="006270DC"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Coordination of on-site delivery and storage should be arranged in advance to avoid work delays.</w:t>
      </w:r>
    </w:p>
    <w:p w14:paraId="12CF9F94" w14:textId="77777777" w:rsidR="008F09BD" w:rsidRPr="00AC3292" w:rsidRDefault="008F09BD"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Store and handle</w:t>
      </w:r>
      <w:r w:rsidR="006270DC" w:rsidRPr="00AC3292">
        <w:rPr>
          <w:rFonts w:cstheme="minorHAnsi"/>
        </w:rPr>
        <w:t xml:space="preserve"> stone products</w:t>
      </w:r>
      <w:r w:rsidRPr="00AC3292">
        <w:rPr>
          <w:rFonts w:cstheme="minorHAnsi"/>
        </w:rPr>
        <w:t xml:space="preserve"> in accordance with the </w:t>
      </w:r>
      <w:r w:rsidR="006270DC" w:rsidRPr="00AC3292">
        <w:rPr>
          <w:rFonts w:cstheme="minorHAnsi"/>
        </w:rPr>
        <w:t>manufacturer’s recommendations</w:t>
      </w:r>
      <w:r w:rsidRPr="00AC3292">
        <w:rPr>
          <w:rFonts w:cstheme="minorHAnsi"/>
        </w:rPr>
        <w:t>.</w:t>
      </w:r>
    </w:p>
    <w:p w14:paraId="4229BD8F" w14:textId="77777777" w:rsidR="008F09BD"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All material stored on-site should be protected from the elements before and during the installation process.  Store material under cover and in a dry location.</w:t>
      </w:r>
    </w:p>
    <w:p w14:paraId="5659E882" w14:textId="77777777" w:rsidR="006270DC" w:rsidRPr="00AC3292" w:rsidRDefault="006270DC" w:rsidP="00F9158D">
      <w:pPr>
        <w:pStyle w:val="ListParagraph"/>
        <w:numPr>
          <w:ilvl w:val="0"/>
          <w:numId w:val="10"/>
        </w:numPr>
        <w:tabs>
          <w:tab w:val="left" w:pos="720"/>
        </w:tabs>
        <w:spacing w:line="276" w:lineRule="auto"/>
        <w:ind w:left="720" w:hanging="360"/>
        <w:rPr>
          <w:rFonts w:cstheme="minorHAnsi"/>
        </w:rPr>
      </w:pPr>
      <w:r w:rsidRPr="00AC3292">
        <w:rPr>
          <w:rFonts w:cstheme="minorHAnsi"/>
        </w:rPr>
        <w:t>Store mortar, sealant and other installation material in compliance with the manufacturer’s recommendations.</w:t>
      </w:r>
    </w:p>
    <w:p w14:paraId="5239A562" w14:textId="77777777" w:rsidR="00D4314F" w:rsidRDefault="00D4314F" w:rsidP="004B45C1">
      <w:pPr>
        <w:spacing w:line="276" w:lineRule="auto"/>
        <w:rPr>
          <w:rFonts w:cstheme="minorHAnsi"/>
        </w:rPr>
      </w:pPr>
    </w:p>
    <w:p w14:paraId="231C5B71" w14:textId="7A855EDA" w:rsidR="00FD6C78" w:rsidRDefault="00FD6C78" w:rsidP="004B45C1">
      <w:pPr>
        <w:spacing w:line="276" w:lineRule="auto"/>
        <w:rPr>
          <w:rFonts w:cstheme="minorHAnsi"/>
        </w:rPr>
      </w:pPr>
    </w:p>
    <w:p w14:paraId="6994D1EB" w14:textId="77777777" w:rsidR="001C4337" w:rsidRDefault="001C4337" w:rsidP="004B45C1">
      <w:pPr>
        <w:spacing w:line="276" w:lineRule="auto"/>
        <w:rPr>
          <w:rFonts w:cstheme="minorHAnsi"/>
        </w:rPr>
      </w:pPr>
    </w:p>
    <w:p w14:paraId="11ECC28A" w14:textId="77777777" w:rsidR="008F09BD" w:rsidRPr="00AC3292" w:rsidRDefault="008F09BD" w:rsidP="004B45C1">
      <w:pPr>
        <w:spacing w:line="276" w:lineRule="auto"/>
        <w:rPr>
          <w:rFonts w:cstheme="minorHAnsi"/>
          <w:sz w:val="24"/>
          <w:szCs w:val="24"/>
        </w:rPr>
      </w:pPr>
      <w:r w:rsidRPr="00AC3292">
        <w:rPr>
          <w:rFonts w:cstheme="minorHAnsi"/>
          <w:sz w:val="24"/>
          <w:szCs w:val="24"/>
        </w:rPr>
        <w:t>1.7</w:t>
      </w:r>
      <w:r w:rsidRPr="00AC3292">
        <w:rPr>
          <w:rFonts w:cstheme="minorHAnsi"/>
          <w:sz w:val="24"/>
          <w:szCs w:val="24"/>
        </w:rPr>
        <w:tab/>
      </w:r>
      <w:r w:rsidR="006270DC" w:rsidRPr="00AC3292">
        <w:rPr>
          <w:rFonts w:cstheme="minorHAnsi"/>
          <w:sz w:val="24"/>
          <w:szCs w:val="24"/>
        </w:rPr>
        <w:t>PROJECT CONDITIONS</w:t>
      </w:r>
    </w:p>
    <w:p w14:paraId="42EFDC5C" w14:textId="616F0E92" w:rsidR="008F09BD" w:rsidRPr="00AC3292" w:rsidRDefault="00EE0979" w:rsidP="00F9158D">
      <w:pPr>
        <w:pStyle w:val="ListParagraph"/>
        <w:numPr>
          <w:ilvl w:val="0"/>
          <w:numId w:val="11"/>
        </w:numPr>
        <w:tabs>
          <w:tab w:val="left" w:pos="720"/>
        </w:tabs>
        <w:spacing w:line="276" w:lineRule="auto"/>
        <w:ind w:left="720" w:hanging="360"/>
        <w:rPr>
          <w:rFonts w:cstheme="minorHAnsi"/>
        </w:rPr>
      </w:pPr>
      <w:r w:rsidRPr="00AC3292">
        <w:rPr>
          <w:rFonts w:cstheme="minorHAnsi"/>
        </w:rPr>
        <w:t>Maintain manufacturer</w:t>
      </w:r>
      <w:r w:rsidR="00E54F2D">
        <w:rPr>
          <w:rFonts w:cstheme="minorHAnsi"/>
        </w:rPr>
        <w:t>’</w:t>
      </w:r>
      <w:r w:rsidRPr="00AC3292">
        <w:rPr>
          <w:rFonts w:cstheme="minorHAnsi"/>
        </w:rPr>
        <w:t>s recommended environmental conditions to ensure optimum results.</w:t>
      </w:r>
    </w:p>
    <w:p w14:paraId="06E5800E" w14:textId="77777777" w:rsidR="004722E6" w:rsidRPr="004722E6" w:rsidRDefault="00AC3292" w:rsidP="004722E6">
      <w:pPr>
        <w:pStyle w:val="ListParagraph"/>
        <w:numPr>
          <w:ilvl w:val="0"/>
          <w:numId w:val="11"/>
        </w:numPr>
        <w:tabs>
          <w:tab w:val="left" w:pos="720"/>
        </w:tabs>
        <w:spacing w:line="276" w:lineRule="auto"/>
        <w:ind w:left="720" w:hanging="360"/>
        <w:rPr>
          <w:rFonts w:cstheme="minorHAnsi"/>
        </w:rPr>
      </w:pPr>
      <w:r w:rsidRPr="00AC3292">
        <w:rPr>
          <w:rFonts w:cstheme="minorHAnsi"/>
        </w:rPr>
        <w:t xml:space="preserve">Cold </w:t>
      </w:r>
      <w:r w:rsidR="00EE0979" w:rsidRPr="00AC3292">
        <w:rPr>
          <w:rFonts w:cstheme="minorHAnsi"/>
        </w:rPr>
        <w:t xml:space="preserve">Weather </w:t>
      </w:r>
      <w:r w:rsidRPr="00AC3292">
        <w:rPr>
          <w:rFonts w:cstheme="minorHAnsi"/>
        </w:rPr>
        <w:t>R</w:t>
      </w:r>
      <w:r w:rsidR="00EE0979" w:rsidRPr="00AC3292">
        <w:rPr>
          <w:rFonts w:cstheme="minorHAnsi"/>
        </w:rPr>
        <w:t xml:space="preserve">equirements:  </w:t>
      </w:r>
      <w:r w:rsidR="00EE0979" w:rsidRPr="00AC3292">
        <w:rPr>
          <w:rFonts w:cstheme="minorHAnsi"/>
          <w:bCs/>
        </w:rPr>
        <w:t xml:space="preserve">Installations should be performed in temperatures exceeding 40 degrees Fahrenheit </w:t>
      </w:r>
      <w:r w:rsidR="00EE0979" w:rsidRPr="00AC3292">
        <w:rPr>
          <w:rFonts w:eastAsia="Times New Roman" w:cstheme="minorHAnsi"/>
        </w:rPr>
        <w:t>prior to, during and for 48 hours after completion of work</w:t>
      </w:r>
      <w:r w:rsidR="00EE0979" w:rsidRPr="00AC3292">
        <w:rPr>
          <w:rFonts w:cstheme="minorHAnsi"/>
          <w:bCs/>
        </w:rPr>
        <w:t xml:space="preserve">.  If temperatures are below 40 degrees Fahrenheit, </w:t>
      </w:r>
      <w:r w:rsidRPr="00AC3292">
        <w:rPr>
          <w:rFonts w:cstheme="minorHAnsi"/>
          <w:bCs/>
        </w:rPr>
        <w:t>masons should use heaters and tents during the installation process to regulate temperature.</w:t>
      </w:r>
    </w:p>
    <w:p w14:paraId="2D6E4944" w14:textId="77777777" w:rsidR="00D4314F" w:rsidRPr="004722E6" w:rsidRDefault="00AC3292" w:rsidP="004722E6">
      <w:pPr>
        <w:pStyle w:val="ListParagraph"/>
        <w:numPr>
          <w:ilvl w:val="0"/>
          <w:numId w:val="11"/>
        </w:numPr>
        <w:tabs>
          <w:tab w:val="left" w:pos="720"/>
        </w:tabs>
        <w:spacing w:line="276" w:lineRule="auto"/>
        <w:ind w:left="720" w:hanging="360"/>
        <w:rPr>
          <w:rFonts w:cstheme="minorHAnsi"/>
        </w:rPr>
      </w:pPr>
      <w:r w:rsidRPr="004722E6">
        <w:rPr>
          <w:rFonts w:cstheme="minorHAnsi"/>
        </w:rPr>
        <w:t xml:space="preserve">Hot Weather Requirements:  </w:t>
      </w:r>
      <w:r w:rsidRPr="004722E6">
        <w:rPr>
          <w:rFonts w:cstheme="minorHAnsi"/>
          <w:bCs/>
        </w:rPr>
        <w:t>If temperatures exceed 90 degrees Fahrenheit during the installation, additional moisture will need to be added to the backs of the stone veneer and scratch coated surface. Shade and/or frequent misting of the wall and stone may be required.</w:t>
      </w:r>
      <w:r w:rsidR="00D4314F" w:rsidRPr="004722E6">
        <w:rPr>
          <w:rFonts w:cstheme="minorHAnsi"/>
        </w:rPr>
        <w:t xml:space="preserve"> </w:t>
      </w:r>
    </w:p>
    <w:p w14:paraId="7AFD87AC" w14:textId="77777777" w:rsidR="00D4314F" w:rsidRPr="00D4314F" w:rsidRDefault="00D4314F" w:rsidP="00D4314F">
      <w:pPr>
        <w:spacing w:after="0" w:line="276" w:lineRule="auto"/>
        <w:rPr>
          <w:rFonts w:cstheme="minorHAnsi"/>
        </w:rPr>
      </w:pPr>
    </w:p>
    <w:p w14:paraId="6B4AC6BF" w14:textId="77777777" w:rsidR="008F09BD" w:rsidRPr="00D4314F" w:rsidRDefault="008F09BD" w:rsidP="00D4314F">
      <w:pPr>
        <w:tabs>
          <w:tab w:val="left" w:pos="720"/>
        </w:tabs>
        <w:spacing w:line="276" w:lineRule="auto"/>
        <w:rPr>
          <w:rFonts w:cstheme="minorHAnsi"/>
          <w:sz w:val="24"/>
          <w:szCs w:val="24"/>
        </w:rPr>
      </w:pPr>
      <w:r w:rsidRPr="00D4314F">
        <w:rPr>
          <w:rFonts w:cstheme="minorHAnsi"/>
          <w:sz w:val="24"/>
          <w:szCs w:val="24"/>
        </w:rPr>
        <w:t>1.</w:t>
      </w:r>
      <w:r w:rsidR="004722E6">
        <w:rPr>
          <w:rFonts w:cstheme="minorHAnsi"/>
          <w:sz w:val="24"/>
          <w:szCs w:val="24"/>
        </w:rPr>
        <w:t>8</w:t>
      </w:r>
      <w:r w:rsidRPr="00D4314F">
        <w:rPr>
          <w:rFonts w:cstheme="minorHAnsi"/>
          <w:sz w:val="24"/>
          <w:szCs w:val="24"/>
        </w:rPr>
        <w:tab/>
        <w:t>WARRANTY</w:t>
      </w:r>
    </w:p>
    <w:p w14:paraId="2EB77191" w14:textId="24BBD17F" w:rsidR="00AC3292" w:rsidRPr="00AC3292" w:rsidRDefault="00AC3292" w:rsidP="00F9158D">
      <w:pPr>
        <w:pStyle w:val="ListParagraph"/>
        <w:numPr>
          <w:ilvl w:val="0"/>
          <w:numId w:val="12"/>
        </w:numPr>
        <w:tabs>
          <w:tab w:val="left" w:pos="720"/>
        </w:tabs>
        <w:spacing w:line="276" w:lineRule="auto"/>
        <w:ind w:left="720" w:hanging="360"/>
        <w:rPr>
          <w:rFonts w:cstheme="minorHAnsi"/>
        </w:rPr>
      </w:pPr>
      <w:r w:rsidRPr="00AC3292">
        <w:rPr>
          <w:rFonts w:cstheme="minorHAnsi"/>
        </w:rPr>
        <w:t>Provide manufacturer</w:t>
      </w:r>
      <w:r w:rsidR="00E54F2D">
        <w:rPr>
          <w:rFonts w:cstheme="minorHAnsi"/>
        </w:rPr>
        <w:t>’</w:t>
      </w:r>
      <w:r w:rsidRPr="00AC3292">
        <w:rPr>
          <w:rFonts w:cstheme="minorHAnsi"/>
        </w:rPr>
        <w:t>s 50 year limited warranty.</w:t>
      </w:r>
    </w:p>
    <w:p w14:paraId="4E8C9BF8" w14:textId="77777777" w:rsidR="008F09BD" w:rsidRDefault="008F09BD" w:rsidP="004B45C1">
      <w:pPr>
        <w:spacing w:line="276" w:lineRule="auto"/>
      </w:pPr>
    </w:p>
    <w:p w14:paraId="03486033" w14:textId="77777777" w:rsidR="00D4314F" w:rsidRDefault="00AC3292" w:rsidP="00D4314F">
      <w:pPr>
        <w:spacing w:after="0" w:line="276" w:lineRule="auto"/>
        <w:rPr>
          <w:rFonts w:cstheme="minorHAnsi"/>
        </w:rPr>
      </w:pPr>
      <w:r w:rsidRPr="00D4314F">
        <w:rPr>
          <w:b/>
          <w:sz w:val="24"/>
          <w:szCs w:val="24"/>
        </w:rPr>
        <w:t xml:space="preserve">PART 2 </w:t>
      </w:r>
      <w:r w:rsidR="00D4314F">
        <w:rPr>
          <w:b/>
          <w:sz w:val="24"/>
          <w:szCs w:val="24"/>
        </w:rPr>
        <w:t>–</w:t>
      </w:r>
      <w:r w:rsidRPr="00D4314F">
        <w:rPr>
          <w:b/>
          <w:sz w:val="24"/>
          <w:szCs w:val="24"/>
        </w:rPr>
        <w:t xml:space="preserve"> </w:t>
      </w:r>
      <w:r w:rsidR="008F09BD" w:rsidRPr="00D4314F">
        <w:rPr>
          <w:b/>
          <w:sz w:val="24"/>
          <w:szCs w:val="24"/>
        </w:rPr>
        <w:t>PRODUCTS</w:t>
      </w:r>
    </w:p>
    <w:p w14:paraId="0A9F359C" w14:textId="77777777" w:rsidR="00D4314F" w:rsidRPr="00D4314F" w:rsidRDefault="00D4314F" w:rsidP="00D4314F">
      <w:pPr>
        <w:spacing w:after="0" w:line="276" w:lineRule="auto"/>
        <w:rPr>
          <w:rFonts w:cstheme="minorHAnsi"/>
        </w:rPr>
      </w:pPr>
    </w:p>
    <w:p w14:paraId="18D8542E" w14:textId="77777777" w:rsidR="008F09BD" w:rsidRPr="00163CE3" w:rsidRDefault="004B45C1" w:rsidP="004B45C1">
      <w:pPr>
        <w:spacing w:line="276" w:lineRule="auto"/>
        <w:rPr>
          <w:sz w:val="24"/>
          <w:szCs w:val="24"/>
        </w:rPr>
      </w:pPr>
      <w:r>
        <w:rPr>
          <w:sz w:val="24"/>
          <w:szCs w:val="24"/>
        </w:rPr>
        <w:t>2.1</w:t>
      </w:r>
      <w:r>
        <w:rPr>
          <w:sz w:val="24"/>
          <w:szCs w:val="24"/>
        </w:rPr>
        <w:tab/>
        <w:t>MANUFACTURER</w:t>
      </w:r>
    </w:p>
    <w:p w14:paraId="3E221D27" w14:textId="2F247017" w:rsidR="008F09BD" w:rsidRDefault="008F09BD" w:rsidP="00D4314F">
      <w:pPr>
        <w:pStyle w:val="ListParagraph"/>
        <w:numPr>
          <w:ilvl w:val="0"/>
          <w:numId w:val="14"/>
        </w:numPr>
        <w:spacing w:line="276" w:lineRule="auto"/>
        <w:ind w:left="720" w:hanging="360"/>
      </w:pPr>
      <w:r>
        <w:t xml:space="preserve">Acceptable Manufacturer:  </w:t>
      </w:r>
      <w:r w:rsidR="00163CE3" w:rsidRPr="00163CE3">
        <w:rPr>
          <w:b/>
        </w:rPr>
        <w:t xml:space="preserve">Coronado Stone Products </w:t>
      </w:r>
      <w:r w:rsidR="00163CE3" w:rsidRPr="00163CE3">
        <w:t>(</w:t>
      </w:r>
      <w:r w:rsidR="00DD1C57">
        <w:t>C</w:t>
      </w:r>
      <w:r w:rsidR="00163CE3" w:rsidRPr="00163CE3">
        <w:t xml:space="preserve">orporate </w:t>
      </w:r>
      <w:r w:rsidR="00DD1C57">
        <w:t>O</w:t>
      </w:r>
      <w:r w:rsidR="00163CE3" w:rsidRPr="00163CE3">
        <w:t>ffice)</w:t>
      </w:r>
      <w:r w:rsidRPr="00163CE3">
        <w:t xml:space="preserve">, </w:t>
      </w:r>
      <w:r>
        <w:t xml:space="preserve">which is located at: </w:t>
      </w:r>
      <w:r w:rsidR="0084458F">
        <w:t>342 W</w:t>
      </w:r>
      <w:r w:rsidR="00A04770">
        <w:t>est</w:t>
      </w:r>
      <w:r w:rsidR="0084458F">
        <w:t xml:space="preserve"> Perry St</w:t>
      </w:r>
      <w:r w:rsidR="00A04770">
        <w:t>reet</w:t>
      </w:r>
      <w:r w:rsidR="00163CE3">
        <w:t xml:space="preserve">, </w:t>
      </w:r>
      <w:r w:rsidR="0084458F">
        <w:t>Perris</w:t>
      </w:r>
      <w:r w:rsidR="00163CE3">
        <w:t>, CA 9</w:t>
      </w:r>
      <w:r w:rsidR="0084458F">
        <w:t>2571</w:t>
      </w:r>
      <w:r>
        <w:t xml:space="preserve">; Toll Free Tel: </w:t>
      </w:r>
      <w:r w:rsidR="00163CE3">
        <w:t xml:space="preserve"> 800-847-8663</w:t>
      </w:r>
      <w:r>
        <w:t xml:space="preserve">; Fax: </w:t>
      </w:r>
      <w:r w:rsidR="00163CE3">
        <w:t xml:space="preserve"> 909-357-7362</w:t>
      </w:r>
      <w:r>
        <w:t xml:space="preserve">; Email: </w:t>
      </w:r>
      <w:r w:rsidR="00163CE3">
        <w:t>sales@coronado</w:t>
      </w:r>
      <w:r>
        <w:t xml:space="preserve">.com; </w:t>
      </w:r>
      <w:r w:rsidR="00163CE3">
        <w:t xml:space="preserve"> </w:t>
      </w:r>
      <w:r>
        <w:t xml:space="preserve">Web: </w:t>
      </w:r>
      <w:r w:rsidR="00163CE3" w:rsidRPr="00163CE3">
        <w:rPr>
          <w:b/>
        </w:rPr>
        <w:t>www.Coronado.com</w:t>
      </w:r>
    </w:p>
    <w:p w14:paraId="3DC53174" w14:textId="77777777" w:rsidR="004722E6" w:rsidRDefault="008F09BD" w:rsidP="004722E6">
      <w:pPr>
        <w:pStyle w:val="ListParagraph"/>
        <w:numPr>
          <w:ilvl w:val="0"/>
          <w:numId w:val="14"/>
        </w:numPr>
        <w:spacing w:line="276" w:lineRule="auto"/>
        <w:ind w:left="720" w:hanging="360"/>
      </w:pPr>
      <w:r>
        <w:t>Substitutions:  Not permitted.</w:t>
      </w:r>
    </w:p>
    <w:p w14:paraId="51070DD9" w14:textId="77777777" w:rsidR="00D4314F" w:rsidRPr="004722E6" w:rsidRDefault="00163CE3" w:rsidP="004722E6">
      <w:pPr>
        <w:pStyle w:val="ListParagraph"/>
        <w:numPr>
          <w:ilvl w:val="0"/>
          <w:numId w:val="14"/>
        </w:numPr>
        <w:spacing w:line="276" w:lineRule="auto"/>
        <w:ind w:left="720" w:hanging="360"/>
      </w:pPr>
      <w:r>
        <w:t>Authorized Distributor</w:t>
      </w:r>
      <w:r w:rsidR="00DD1C57">
        <w:t>s</w:t>
      </w:r>
      <w:r>
        <w:t>: _______________________________________________________</w:t>
      </w:r>
      <w:r w:rsidR="00D4314F">
        <w:t>___</w:t>
      </w:r>
    </w:p>
    <w:p w14:paraId="16AB2E74" w14:textId="77777777" w:rsidR="00D4314F" w:rsidRPr="00D4314F" w:rsidRDefault="00D4314F" w:rsidP="00D4314F">
      <w:pPr>
        <w:spacing w:after="0" w:line="276" w:lineRule="auto"/>
        <w:rPr>
          <w:rFonts w:cstheme="minorHAnsi"/>
        </w:rPr>
      </w:pPr>
    </w:p>
    <w:p w14:paraId="4021CBD7" w14:textId="77777777" w:rsidR="008F09BD" w:rsidRPr="00D4314F" w:rsidRDefault="008F09BD" w:rsidP="00D4314F">
      <w:pPr>
        <w:spacing w:line="276" w:lineRule="auto"/>
        <w:rPr>
          <w:sz w:val="24"/>
          <w:szCs w:val="24"/>
        </w:rPr>
      </w:pPr>
      <w:r w:rsidRPr="00D4314F">
        <w:rPr>
          <w:sz w:val="24"/>
          <w:szCs w:val="24"/>
        </w:rPr>
        <w:t>2.2</w:t>
      </w:r>
      <w:r w:rsidRPr="00D4314F">
        <w:rPr>
          <w:sz w:val="24"/>
          <w:szCs w:val="24"/>
        </w:rPr>
        <w:tab/>
        <w:t>M</w:t>
      </w:r>
      <w:r w:rsidR="004B45C1" w:rsidRPr="00D4314F">
        <w:rPr>
          <w:sz w:val="24"/>
          <w:szCs w:val="24"/>
        </w:rPr>
        <w:t>ATERIALS</w:t>
      </w:r>
    </w:p>
    <w:p w14:paraId="6B95DDAE" w14:textId="77777777" w:rsidR="008F09BD" w:rsidRDefault="004B45C1" w:rsidP="00D4314F">
      <w:pPr>
        <w:pStyle w:val="ListParagraph"/>
        <w:numPr>
          <w:ilvl w:val="0"/>
          <w:numId w:val="16"/>
        </w:numPr>
        <w:spacing w:line="276" w:lineRule="auto"/>
        <w:ind w:left="720" w:hanging="360"/>
      </w:pPr>
      <w:r>
        <w:t>Manufactured Stone Veneer:</w:t>
      </w:r>
    </w:p>
    <w:p w14:paraId="6F664F99" w14:textId="77777777" w:rsidR="004B45C1" w:rsidRDefault="004B45C1" w:rsidP="004B45C1">
      <w:pPr>
        <w:pStyle w:val="ListParagraph"/>
        <w:numPr>
          <w:ilvl w:val="1"/>
          <w:numId w:val="16"/>
        </w:numPr>
        <w:spacing w:line="276" w:lineRule="auto"/>
      </w:pPr>
      <w:r>
        <w:t>Profile / Color: ___________________________________________________________</w:t>
      </w:r>
    </w:p>
    <w:p w14:paraId="4308964B" w14:textId="77777777" w:rsidR="004B45C1" w:rsidRDefault="004B45C1" w:rsidP="00D4314F">
      <w:pPr>
        <w:pStyle w:val="ListParagraph"/>
        <w:numPr>
          <w:ilvl w:val="0"/>
          <w:numId w:val="16"/>
        </w:numPr>
        <w:spacing w:line="276" w:lineRule="auto"/>
        <w:ind w:left="720" w:hanging="360"/>
      </w:pPr>
      <w:r>
        <w:t>Manufactured Thin Brick:</w:t>
      </w:r>
    </w:p>
    <w:p w14:paraId="3B7AA2DF" w14:textId="77777777" w:rsidR="004B45C1" w:rsidRDefault="004B45C1" w:rsidP="004B45C1">
      <w:pPr>
        <w:pStyle w:val="ListParagraph"/>
        <w:numPr>
          <w:ilvl w:val="1"/>
          <w:numId w:val="16"/>
        </w:numPr>
        <w:spacing w:line="276" w:lineRule="auto"/>
      </w:pPr>
      <w:r>
        <w:t>Profile / Color: ___________________________________________________________</w:t>
      </w:r>
    </w:p>
    <w:p w14:paraId="6AC726DE" w14:textId="77777777" w:rsidR="004B45C1" w:rsidRDefault="004B45C1" w:rsidP="00D4314F">
      <w:pPr>
        <w:pStyle w:val="ListParagraph"/>
        <w:numPr>
          <w:ilvl w:val="0"/>
          <w:numId w:val="16"/>
        </w:numPr>
        <w:spacing w:line="276" w:lineRule="auto"/>
        <w:ind w:left="720" w:hanging="360"/>
      </w:pPr>
      <w:r>
        <w:t>Stone Accessories:</w:t>
      </w:r>
    </w:p>
    <w:p w14:paraId="752AF507" w14:textId="77777777" w:rsidR="00F9158D" w:rsidRDefault="004B45C1" w:rsidP="008F09BD">
      <w:pPr>
        <w:pStyle w:val="ListParagraph"/>
        <w:numPr>
          <w:ilvl w:val="1"/>
          <w:numId w:val="16"/>
        </w:numPr>
        <w:spacing w:line="276" w:lineRule="auto"/>
      </w:pPr>
      <w:r>
        <w:t>Profile / Color: ___________________________________________________________</w:t>
      </w:r>
    </w:p>
    <w:p w14:paraId="0C06FA6B" w14:textId="77777777" w:rsidR="00F9158D" w:rsidRDefault="00F9158D" w:rsidP="00D4314F">
      <w:pPr>
        <w:pStyle w:val="ListParagraph"/>
        <w:numPr>
          <w:ilvl w:val="0"/>
          <w:numId w:val="16"/>
        </w:numPr>
        <w:spacing w:line="276" w:lineRule="auto"/>
        <w:ind w:left="720" w:hanging="360"/>
      </w:pPr>
      <w:r>
        <w:t>Manufactured Stone Veneer - Properties:  Units consisting of Portland cement, lightweight aggregates and oxide pigments.</w:t>
      </w:r>
    </w:p>
    <w:p w14:paraId="02C18B81" w14:textId="77777777" w:rsidR="00F9158D" w:rsidRDefault="00D4314F" w:rsidP="00F9158D">
      <w:pPr>
        <w:pStyle w:val="ListParagraph"/>
        <w:numPr>
          <w:ilvl w:val="1"/>
          <w:numId w:val="16"/>
        </w:numPr>
        <w:spacing w:line="276" w:lineRule="auto"/>
      </w:pPr>
      <w:r>
        <w:t xml:space="preserve">Compressive Strength:  Tested in accordance with ASTM C39 and </w:t>
      </w:r>
      <w:r w:rsidR="00295D61">
        <w:t>ASTM C192</w:t>
      </w:r>
      <w:r>
        <w:t>, greater than 1800 psi.</w:t>
      </w:r>
    </w:p>
    <w:p w14:paraId="561182EB" w14:textId="77777777" w:rsidR="00295D61" w:rsidRDefault="00295D61" w:rsidP="00F9158D">
      <w:pPr>
        <w:pStyle w:val="ListParagraph"/>
        <w:numPr>
          <w:ilvl w:val="1"/>
          <w:numId w:val="16"/>
        </w:numPr>
        <w:spacing w:line="276" w:lineRule="auto"/>
      </w:pPr>
      <w:r>
        <w:t>Shear Bond Test:  Tested in accordance with ASTM C482, greater than 50 psi.</w:t>
      </w:r>
    </w:p>
    <w:p w14:paraId="78D84DE8" w14:textId="77777777" w:rsidR="00295D61" w:rsidRDefault="00295D61" w:rsidP="00F9158D">
      <w:pPr>
        <w:pStyle w:val="ListParagraph"/>
        <w:numPr>
          <w:ilvl w:val="1"/>
          <w:numId w:val="16"/>
        </w:numPr>
        <w:spacing w:line="276" w:lineRule="auto"/>
      </w:pPr>
      <w:r>
        <w:t>Water Absorption:  Tested in accordance with section 3.1.4 and 4.6 of ICC-ES AC51.</w:t>
      </w:r>
    </w:p>
    <w:p w14:paraId="1D31BAA4" w14:textId="77777777" w:rsidR="00295D61" w:rsidRDefault="00295D61" w:rsidP="00F9158D">
      <w:pPr>
        <w:pStyle w:val="ListParagraph"/>
        <w:numPr>
          <w:ilvl w:val="1"/>
          <w:numId w:val="16"/>
        </w:numPr>
        <w:spacing w:line="276" w:lineRule="auto"/>
      </w:pPr>
      <w:r>
        <w:t>Freeze / Thaw:  Tested in accordance with ASTM C67, less than 3% mass loss.</w:t>
      </w:r>
    </w:p>
    <w:p w14:paraId="17D1D4B6" w14:textId="77777777" w:rsidR="00E04D05" w:rsidRDefault="00295D61" w:rsidP="008F09BD">
      <w:pPr>
        <w:pStyle w:val="ListParagraph"/>
        <w:numPr>
          <w:ilvl w:val="1"/>
          <w:numId w:val="16"/>
        </w:numPr>
        <w:spacing w:line="276" w:lineRule="auto"/>
      </w:pPr>
      <w:r>
        <w:t>Unit Weight:  Shipping weight is less than 15 lbs. per sq ft, density is determined in accordance with ASTM C567.</w:t>
      </w:r>
    </w:p>
    <w:p w14:paraId="67DA0742" w14:textId="77777777" w:rsidR="004722E6" w:rsidRDefault="004722E6" w:rsidP="00EB39F8">
      <w:pPr>
        <w:spacing w:after="0" w:line="276" w:lineRule="auto"/>
        <w:rPr>
          <w:b/>
          <w:sz w:val="24"/>
          <w:szCs w:val="24"/>
        </w:rPr>
      </w:pPr>
    </w:p>
    <w:p w14:paraId="32555135" w14:textId="77777777" w:rsidR="008F09BD" w:rsidRDefault="008F09BD" w:rsidP="00EB39F8">
      <w:pPr>
        <w:spacing w:after="0" w:line="276" w:lineRule="auto"/>
        <w:rPr>
          <w:b/>
          <w:sz w:val="24"/>
          <w:szCs w:val="24"/>
        </w:rPr>
      </w:pPr>
      <w:r w:rsidRPr="00EB6A04">
        <w:rPr>
          <w:b/>
          <w:sz w:val="24"/>
          <w:szCs w:val="24"/>
        </w:rPr>
        <w:t xml:space="preserve">PART 3 </w:t>
      </w:r>
      <w:r w:rsidR="00EB39F8">
        <w:rPr>
          <w:b/>
          <w:sz w:val="24"/>
          <w:szCs w:val="24"/>
        </w:rPr>
        <w:t xml:space="preserve">– </w:t>
      </w:r>
      <w:r w:rsidRPr="00EB6A04">
        <w:rPr>
          <w:b/>
          <w:sz w:val="24"/>
          <w:szCs w:val="24"/>
        </w:rPr>
        <w:t>EXECUTION</w:t>
      </w:r>
    </w:p>
    <w:p w14:paraId="0E193D1E" w14:textId="77777777" w:rsidR="00EB39F8" w:rsidRPr="00EB39F8" w:rsidRDefault="00EB39F8" w:rsidP="00EB39F8">
      <w:pPr>
        <w:spacing w:after="0" w:line="276" w:lineRule="auto"/>
        <w:rPr>
          <w:b/>
          <w:sz w:val="24"/>
          <w:szCs w:val="24"/>
        </w:rPr>
      </w:pPr>
    </w:p>
    <w:p w14:paraId="794A59B9" w14:textId="77777777" w:rsidR="00D8604D" w:rsidRPr="00D8604D" w:rsidRDefault="00D8604D" w:rsidP="00D8604D">
      <w:pPr>
        <w:spacing w:line="276" w:lineRule="auto"/>
        <w:rPr>
          <w:rFonts w:cstheme="minorHAnsi"/>
          <w:sz w:val="24"/>
          <w:szCs w:val="24"/>
        </w:rPr>
      </w:pPr>
      <w:r>
        <w:rPr>
          <w:rFonts w:cstheme="minorHAnsi"/>
          <w:sz w:val="24"/>
          <w:szCs w:val="24"/>
        </w:rPr>
        <w:t>3</w:t>
      </w:r>
      <w:r w:rsidRPr="00D4314F">
        <w:rPr>
          <w:rFonts w:cstheme="minorHAnsi"/>
          <w:sz w:val="24"/>
          <w:szCs w:val="24"/>
        </w:rPr>
        <w:t>.</w:t>
      </w:r>
      <w:r>
        <w:rPr>
          <w:rFonts w:cstheme="minorHAnsi"/>
          <w:sz w:val="24"/>
          <w:szCs w:val="24"/>
        </w:rPr>
        <w:t>1</w:t>
      </w:r>
      <w:r w:rsidRPr="00D4314F">
        <w:rPr>
          <w:rFonts w:cstheme="minorHAnsi"/>
          <w:sz w:val="24"/>
          <w:szCs w:val="24"/>
        </w:rPr>
        <w:tab/>
      </w:r>
      <w:r>
        <w:rPr>
          <w:rFonts w:cstheme="minorHAnsi"/>
          <w:sz w:val="24"/>
          <w:szCs w:val="24"/>
        </w:rPr>
        <w:t>EXAMINATION</w:t>
      </w:r>
    </w:p>
    <w:p w14:paraId="34610665" w14:textId="77777777" w:rsidR="008F09BD" w:rsidRPr="000419CF" w:rsidRDefault="008F09BD" w:rsidP="00EB39F8">
      <w:pPr>
        <w:pStyle w:val="ListParagraph"/>
        <w:numPr>
          <w:ilvl w:val="0"/>
          <w:numId w:val="22"/>
        </w:numPr>
        <w:spacing w:after="0"/>
        <w:ind w:left="720" w:hanging="360"/>
        <w:rPr>
          <w:sz w:val="24"/>
          <w:szCs w:val="24"/>
        </w:rPr>
      </w:pPr>
      <w:r w:rsidRPr="000419CF">
        <w:rPr>
          <w:sz w:val="24"/>
          <w:szCs w:val="24"/>
        </w:rPr>
        <w:t>Do not begin</w:t>
      </w:r>
      <w:r w:rsidR="00EB39F8" w:rsidRPr="000419CF">
        <w:rPr>
          <w:sz w:val="24"/>
          <w:szCs w:val="24"/>
        </w:rPr>
        <w:t xml:space="preserve"> the</w:t>
      </w:r>
      <w:r w:rsidRPr="000419CF">
        <w:rPr>
          <w:sz w:val="24"/>
          <w:szCs w:val="24"/>
        </w:rPr>
        <w:t xml:space="preserve"> installation</w:t>
      </w:r>
      <w:r w:rsidR="00EB39F8" w:rsidRPr="000419CF">
        <w:rPr>
          <w:sz w:val="24"/>
          <w:szCs w:val="24"/>
        </w:rPr>
        <w:t xml:space="preserve"> process</w:t>
      </w:r>
      <w:r w:rsidRPr="000419CF">
        <w:rPr>
          <w:sz w:val="24"/>
          <w:szCs w:val="24"/>
        </w:rPr>
        <w:t xml:space="preserve"> until substrates have been properly prepared.</w:t>
      </w:r>
    </w:p>
    <w:p w14:paraId="093F11A8" w14:textId="77777777" w:rsidR="008F09BD" w:rsidRPr="000419CF" w:rsidRDefault="0012118E" w:rsidP="00EB39F8">
      <w:pPr>
        <w:pStyle w:val="ListParagraph"/>
        <w:numPr>
          <w:ilvl w:val="0"/>
          <w:numId w:val="22"/>
        </w:numPr>
        <w:spacing w:after="0"/>
        <w:ind w:left="720" w:hanging="360"/>
        <w:rPr>
          <w:sz w:val="24"/>
          <w:szCs w:val="24"/>
        </w:rPr>
      </w:pPr>
      <w:r w:rsidRPr="000419CF">
        <w:rPr>
          <w:sz w:val="24"/>
          <w:szCs w:val="24"/>
        </w:rPr>
        <w:t>N</w:t>
      </w:r>
      <w:r w:rsidR="008F09BD" w:rsidRPr="000419CF">
        <w:rPr>
          <w:sz w:val="24"/>
          <w:szCs w:val="24"/>
        </w:rPr>
        <w:t xml:space="preserve">otify </w:t>
      </w:r>
      <w:r w:rsidR="008C2F2E">
        <w:rPr>
          <w:sz w:val="24"/>
          <w:szCs w:val="24"/>
        </w:rPr>
        <w:t>a</w:t>
      </w:r>
      <w:r w:rsidR="008F09BD" w:rsidRPr="000419CF">
        <w:rPr>
          <w:sz w:val="24"/>
          <w:szCs w:val="24"/>
        </w:rPr>
        <w:t xml:space="preserve">rchitect of </w:t>
      </w:r>
      <w:r w:rsidRPr="000419CF">
        <w:rPr>
          <w:sz w:val="24"/>
          <w:szCs w:val="24"/>
        </w:rPr>
        <w:t xml:space="preserve">any </w:t>
      </w:r>
      <w:r w:rsidR="008F09BD" w:rsidRPr="000419CF">
        <w:rPr>
          <w:sz w:val="24"/>
          <w:szCs w:val="24"/>
        </w:rPr>
        <w:t>unsatisfactory preparation</w:t>
      </w:r>
      <w:r w:rsidRPr="000419CF">
        <w:rPr>
          <w:sz w:val="24"/>
          <w:szCs w:val="24"/>
        </w:rPr>
        <w:t xml:space="preserve"> of substrate</w:t>
      </w:r>
      <w:r w:rsidR="008F09BD" w:rsidRPr="000419CF">
        <w:rPr>
          <w:sz w:val="24"/>
          <w:szCs w:val="24"/>
        </w:rPr>
        <w:t xml:space="preserve"> before proceeding.</w:t>
      </w:r>
    </w:p>
    <w:p w14:paraId="53952003" w14:textId="77777777" w:rsidR="008F09BD" w:rsidRPr="000419CF" w:rsidRDefault="0012118E" w:rsidP="00EB39F8">
      <w:pPr>
        <w:pStyle w:val="ListParagraph"/>
        <w:numPr>
          <w:ilvl w:val="0"/>
          <w:numId w:val="22"/>
        </w:numPr>
        <w:spacing w:after="0"/>
        <w:ind w:left="720" w:hanging="360"/>
        <w:rPr>
          <w:sz w:val="24"/>
          <w:szCs w:val="24"/>
        </w:rPr>
      </w:pPr>
      <w:r w:rsidRPr="000419CF">
        <w:rPr>
          <w:sz w:val="24"/>
          <w:szCs w:val="24"/>
        </w:rPr>
        <w:t>Correct all</w:t>
      </w:r>
      <w:r w:rsidR="008F09BD" w:rsidRPr="000419CF">
        <w:rPr>
          <w:sz w:val="24"/>
          <w:szCs w:val="24"/>
        </w:rPr>
        <w:t xml:space="preserve"> unsatisfactory </w:t>
      </w:r>
      <w:r w:rsidRPr="000419CF">
        <w:rPr>
          <w:sz w:val="24"/>
          <w:szCs w:val="24"/>
        </w:rPr>
        <w:t xml:space="preserve">substrate </w:t>
      </w:r>
      <w:r w:rsidR="008F09BD" w:rsidRPr="000419CF">
        <w:rPr>
          <w:sz w:val="24"/>
          <w:szCs w:val="24"/>
        </w:rPr>
        <w:t xml:space="preserve">conditions </w:t>
      </w:r>
      <w:r w:rsidRPr="000419CF">
        <w:rPr>
          <w:sz w:val="24"/>
          <w:szCs w:val="24"/>
        </w:rPr>
        <w:t>before installation begins</w:t>
      </w:r>
      <w:r w:rsidR="008F09BD" w:rsidRPr="000419CF">
        <w:rPr>
          <w:sz w:val="24"/>
          <w:szCs w:val="24"/>
        </w:rPr>
        <w:t>.</w:t>
      </w:r>
    </w:p>
    <w:p w14:paraId="1AFA05F5" w14:textId="77777777" w:rsidR="008F09BD" w:rsidRPr="000419CF" w:rsidRDefault="008F09BD" w:rsidP="00EB39F8">
      <w:pPr>
        <w:pStyle w:val="ListParagraph"/>
        <w:numPr>
          <w:ilvl w:val="0"/>
          <w:numId w:val="22"/>
        </w:numPr>
        <w:spacing w:after="0"/>
        <w:ind w:left="720" w:hanging="360"/>
        <w:rPr>
          <w:sz w:val="24"/>
          <w:szCs w:val="24"/>
        </w:rPr>
      </w:pPr>
      <w:r w:rsidRPr="000419CF">
        <w:rPr>
          <w:sz w:val="24"/>
          <w:szCs w:val="24"/>
        </w:rPr>
        <w:t xml:space="preserve">Verify roofs </w:t>
      </w:r>
      <w:r w:rsidR="0012118E" w:rsidRPr="000419CF">
        <w:rPr>
          <w:sz w:val="24"/>
          <w:szCs w:val="24"/>
        </w:rPr>
        <w:t>use</w:t>
      </w:r>
      <w:r w:rsidRPr="000419CF">
        <w:rPr>
          <w:sz w:val="24"/>
          <w:szCs w:val="24"/>
        </w:rPr>
        <w:t xml:space="preserve"> </w:t>
      </w:r>
      <w:r w:rsidR="0012118E" w:rsidRPr="000419CF">
        <w:rPr>
          <w:sz w:val="24"/>
          <w:szCs w:val="24"/>
        </w:rPr>
        <w:t>proper water displacement methods</w:t>
      </w:r>
      <w:r w:rsidRPr="000419CF">
        <w:rPr>
          <w:sz w:val="24"/>
          <w:szCs w:val="24"/>
        </w:rPr>
        <w:t xml:space="preserve"> to direct moisture away from the </w:t>
      </w:r>
      <w:r w:rsidR="008C2F2E">
        <w:rPr>
          <w:sz w:val="24"/>
          <w:szCs w:val="24"/>
        </w:rPr>
        <w:t>installed stone veneer</w:t>
      </w:r>
      <w:r w:rsidRPr="000419CF">
        <w:rPr>
          <w:sz w:val="24"/>
          <w:szCs w:val="24"/>
        </w:rPr>
        <w:t>.</w:t>
      </w:r>
    </w:p>
    <w:p w14:paraId="04C34CF1" w14:textId="77777777" w:rsidR="0012118E" w:rsidRPr="000419CF" w:rsidRDefault="0012118E" w:rsidP="00EB39F8">
      <w:pPr>
        <w:pStyle w:val="ListParagraph"/>
        <w:numPr>
          <w:ilvl w:val="0"/>
          <w:numId w:val="22"/>
        </w:numPr>
        <w:spacing w:after="0"/>
        <w:ind w:left="720" w:hanging="360"/>
        <w:rPr>
          <w:sz w:val="24"/>
          <w:szCs w:val="24"/>
        </w:rPr>
      </w:pPr>
      <w:r w:rsidRPr="000419CF">
        <w:rPr>
          <w:sz w:val="24"/>
          <w:szCs w:val="24"/>
        </w:rPr>
        <w:t xml:space="preserve">If </w:t>
      </w:r>
      <w:r w:rsidR="008C2F2E">
        <w:rPr>
          <w:sz w:val="24"/>
          <w:szCs w:val="24"/>
        </w:rPr>
        <w:t xml:space="preserve">substrate </w:t>
      </w:r>
      <w:r w:rsidRPr="000419CF">
        <w:rPr>
          <w:sz w:val="24"/>
          <w:szCs w:val="24"/>
        </w:rPr>
        <w:t>surface is questionable, bonding tests should be performed before installation to assess adhesion and confirm proper bonding strength.</w:t>
      </w:r>
    </w:p>
    <w:p w14:paraId="536B7139" w14:textId="77777777" w:rsidR="0012118E" w:rsidRPr="000419CF" w:rsidRDefault="0012118E" w:rsidP="00EB39F8">
      <w:pPr>
        <w:pStyle w:val="ListParagraph"/>
        <w:numPr>
          <w:ilvl w:val="0"/>
          <w:numId w:val="22"/>
        </w:numPr>
        <w:spacing w:after="0"/>
        <w:ind w:left="720" w:hanging="360"/>
        <w:rPr>
          <w:sz w:val="24"/>
          <w:szCs w:val="24"/>
        </w:rPr>
      </w:pPr>
      <w:r w:rsidRPr="000419CF">
        <w:rPr>
          <w:sz w:val="24"/>
          <w:szCs w:val="24"/>
        </w:rPr>
        <w:t>Flashing must be installed at wall penetrations and terminations of the stone veneer. Assure that all flashing and kickouts are corrosion resistant, integrated with the WRB properly (when used), and installed in accordance with the local building code requirements.</w:t>
      </w:r>
    </w:p>
    <w:p w14:paraId="5BE36FF9" w14:textId="77777777" w:rsidR="008F09BD" w:rsidRPr="000419CF" w:rsidRDefault="008F09BD" w:rsidP="00EB39F8">
      <w:pPr>
        <w:spacing w:after="0"/>
        <w:rPr>
          <w:sz w:val="24"/>
          <w:szCs w:val="24"/>
        </w:rPr>
      </w:pPr>
    </w:p>
    <w:p w14:paraId="3F4B7C3F" w14:textId="77777777" w:rsidR="008F09BD" w:rsidRPr="00D8604D" w:rsidRDefault="00D8604D" w:rsidP="00D8604D">
      <w:pPr>
        <w:spacing w:line="276" w:lineRule="auto"/>
        <w:rPr>
          <w:rFonts w:cstheme="minorHAnsi"/>
          <w:sz w:val="24"/>
          <w:szCs w:val="24"/>
        </w:rPr>
      </w:pPr>
      <w:r>
        <w:rPr>
          <w:rFonts w:cstheme="minorHAnsi"/>
          <w:sz w:val="24"/>
          <w:szCs w:val="24"/>
        </w:rPr>
        <w:t>3.2</w:t>
      </w:r>
      <w:r w:rsidRPr="00D4314F">
        <w:rPr>
          <w:rFonts w:cstheme="minorHAnsi"/>
          <w:sz w:val="24"/>
          <w:szCs w:val="24"/>
        </w:rPr>
        <w:tab/>
      </w:r>
      <w:r>
        <w:rPr>
          <w:rFonts w:cstheme="minorHAnsi"/>
          <w:sz w:val="24"/>
          <w:szCs w:val="24"/>
        </w:rPr>
        <w:t>PREPARATION</w:t>
      </w:r>
    </w:p>
    <w:p w14:paraId="4DEA6017" w14:textId="77777777" w:rsidR="008F09BD" w:rsidRPr="000419CF" w:rsidRDefault="008F09BD" w:rsidP="007D0662">
      <w:pPr>
        <w:pStyle w:val="ListParagraph"/>
        <w:numPr>
          <w:ilvl w:val="0"/>
          <w:numId w:val="23"/>
        </w:numPr>
        <w:spacing w:after="0"/>
        <w:ind w:left="720" w:hanging="360"/>
        <w:rPr>
          <w:sz w:val="24"/>
          <w:szCs w:val="24"/>
        </w:rPr>
      </w:pPr>
      <w:r w:rsidRPr="000419CF">
        <w:rPr>
          <w:sz w:val="24"/>
          <w:szCs w:val="24"/>
        </w:rPr>
        <w:t>Clean</w:t>
      </w:r>
      <w:r w:rsidR="0012118E" w:rsidRPr="000419CF">
        <w:rPr>
          <w:sz w:val="24"/>
          <w:szCs w:val="24"/>
        </w:rPr>
        <w:t xml:space="preserve"> all</w:t>
      </w:r>
      <w:r w:rsidRPr="000419CF">
        <w:rPr>
          <w:sz w:val="24"/>
          <w:szCs w:val="24"/>
        </w:rPr>
        <w:t xml:space="preserve"> surfaces thoroughly </w:t>
      </w:r>
      <w:r w:rsidR="007D0662" w:rsidRPr="000419CF">
        <w:rPr>
          <w:sz w:val="24"/>
          <w:szCs w:val="24"/>
        </w:rPr>
        <w:t>prior to installation</w:t>
      </w:r>
      <w:r w:rsidRPr="000419CF">
        <w:rPr>
          <w:sz w:val="24"/>
          <w:szCs w:val="24"/>
        </w:rPr>
        <w:t>.</w:t>
      </w:r>
    </w:p>
    <w:p w14:paraId="33753F14" w14:textId="77777777" w:rsidR="000419CF" w:rsidRDefault="000419CF" w:rsidP="007D0662">
      <w:pPr>
        <w:pStyle w:val="ListParagraph"/>
        <w:numPr>
          <w:ilvl w:val="0"/>
          <w:numId w:val="23"/>
        </w:numPr>
        <w:spacing w:after="0"/>
        <w:ind w:left="720" w:hanging="360"/>
        <w:rPr>
          <w:sz w:val="24"/>
          <w:szCs w:val="24"/>
        </w:rPr>
      </w:pPr>
      <w:r w:rsidRPr="000419CF">
        <w:rPr>
          <w:sz w:val="24"/>
          <w:szCs w:val="24"/>
        </w:rPr>
        <w:t>Use manufacturer surface preparation recommendations to achieve best result.</w:t>
      </w:r>
    </w:p>
    <w:p w14:paraId="3401AB3F" w14:textId="77777777" w:rsidR="008F09BD" w:rsidRPr="000419CF" w:rsidRDefault="008F09BD" w:rsidP="00EB39F8">
      <w:pPr>
        <w:spacing w:after="0"/>
        <w:rPr>
          <w:sz w:val="24"/>
          <w:szCs w:val="24"/>
        </w:rPr>
      </w:pPr>
    </w:p>
    <w:p w14:paraId="3F136694" w14:textId="77777777" w:rsidR="008F09BD" w:rsidRPr="00D8604D" w:rsidRDefault="00D8604D" w:rsidP="00D8604D">
      <w:pPr>
        <w:spacing w:line="276" w:lineRule="auto"/>
        <w:rPr>
          <w:rFonts w:cstheme="minorHAnsi"/>
          <w:sz w:val="24"/>
          <w:szCs w:val="24"/>
        </w:rPr>
      </w:pPr>
      <w:r>
        <w:rPr>
          <w:rFonts w:cstheme="minorHAnsi"/>
          <w:sz w:val="24"/>
          <w:szCs w:val="24"/>
        </w:rPr>
        <w:t>3</w:t>
      </w:r>
      <w:r w:rsidRPr="00D4314F">
        <w:rPr>
          <w:rFonts w:cstheme="minorHAnsi"/>
          <w:sz w:val="24"/>
          <w:szCs w:val="24"/>
        </w:rPr>
        <w:t>.</w:t>
      </w:r>
      <w:r>
        <w:rPr>
          <w:rFonts w:cstheme="minorHAnsi"/>
          <w:sz w:val="24"/>
          <w:szCs w:val="24"/>
        </w:rPr>
        <w:t>3</w:t>
      </w:r>
      <w:r w:rsidRPr="00D4314F">
        <w:rPr>
          <w:rFonts w:cstheme="minorHAnsi"/>
          <w:sz w:val="24"/>
          <w:szCs w:val="24"/>
        </w:rPr>
        <w:tab/>
      </w:r>
      <w:r>
        <w:rPr>
          <w:rFonts w:cstheme="minorHAnsi"/>
          <w:sz w:val="24"/>
          <w:szCs w:val="24"/>
        </w:rPr>
        <w:t>INSTALLATION</w:t>
      </w:r>
    </w:p>
    <w:p w14:paraId="66531BAC" w14:textId="77777777" w:rsidR="003140E2" w:rsidRPr="003140E2" w:rsidRDefault="003140E2" w:rsidP="003140E2">
      <w:pPr>
        <w:pStyle w:val="ListParagraph"/>
        <w:numPr>
          <w:ilvl w:val="0"/>
          <w:numId w:val="24"/>
        </w:numPr>
        <w:spacing w:after="0"/>
        <w:ind w:left="720" w:hanging="360"/>
        <w:rPr>
          <w:sz w:val="24"/>
          <w:szCs w:val="24"/>
        </w:rPr>
      </w:pPr>
      <w:r w:rsidRPr="003140E2">
        <w:rPr>
          <w:sz w:val="24"/>
          <w:szCs w:val="24"/>
        </w:rPr>
        <w:t>Product should be pulled from a variety of boxes and blended on site during installation to ensure a consistent overall project color on the wall.</w:t>
      </w:r>
    </w:p>
    <w:p w14:paraId="1D598282" w14:textId="77777777" w:rsidR="008F09BD" w:rsidRPr="000419CF" w:rsidRDefault="008F09BD" w:rsidP="000419CF">
      <w:pPr>
        <w:pStyle w:val="ListParagraph"/>
        <w:numPr>
          <w:ilvl w:val="0"/>
          <w:numId w:val="24"/>
        </w:numPr>
        <w:spacing w:after="0"/>
        <w:ind w:left="720" w:hanging="360"/>
        <w:rPr>
          <w:sz w:val="24"/>
          <w:szCs w:val="24"/>
        </w:rPr>
      </w:pPr>
      <w:r w:rsidRPr="000419CF">
        <w:rPr>
          <w:sz w:val="24"/>
          <w:szCs w:val="24"/>
        </w:rPr>
        <w:t xml:space="preserve">Install in accordance with manufacturer's </w:t>
      </w:r>
      <w:r w:rsidR="000419CF" w:rsidRPr="000419CF">
        <w:rPr>
          <w:sz w:val="24"/>
          <w:szCs w:val="24"/>
        </w:rPr>
        <w:t xml:space="preserve">installation </w:t>
      </w:r>
      <w:r w:rsidRPr="000419CF">
        <w:rPr>
          <w:sz w:val="24"/>
          <w:szCs w:val="24"/>
        </w:rPr>
        <w:t>instruction</w:t>
      </w:r>
      <w:r w:rsidR="000419CF" w:rsidRPr="000419CF">
        <w:rPr>
          <w:sz w:val="24"/>
          <w:szCs w:val="24"/>
        </w:rPr>
        <w:t>s.</w:t>
      </w:r>
      <w:r w:rsidR="000B1510">
        <w:rPr>
          <w:sz w:val="24"/>
          <w:szCs w:val="24"/>
        </w:rPr>
        <w:t xml:space="preserve"> Visit this page for detailed installation instructions - </w:t>
      </w:r>
      <w:r w:rsidR="000B1510" w:rsidRPr="000B1510">
        <w:rPr>
          <w:sz w:val="24"/>
          <w:szCs w:val="24"/>
        </w:rPr>
        <w:t>https://www.coronado.com/InstallationGuide</w:t>
      </w:r>
    </w:p>
    <w:p w14:paraId="0DF073B8" w14:textId="77777777" w:rsidR="008F09BD" w:rsidRPr="003140E2" w:rsidRDefault="000419CF" w:rsidP="000419CF">
      <w:pPr>
        <w:pStyle w:val="ListParagraph"/>
        <w:numPr>
          <w:ilvl w:val="0"/>
          <w:numId w:val="24"/>
        </w:numPr>
        <w:spacing w:after="0"/>
        <w:ind w:left="720" w:hanging="360"/>
        <w:rPr>
          <w:sz w:val="24"/>
          <w:szCs w:val="24"/>
        </w:rPr>
      </w:pPr>
      <w:r w:rsidRPr="003140E2">
        <w:rPr>
          <w:sz w:val="24"/>
          <w:szCs w:val="24"/>
        </w:rPr>
        <w:t>Application details and mortar recommendations may vary depending on the stone style.</w:t>
      </w:r>
      <w:r w:rsidR="003140E2" w:rsidRPr="003140E2">
        <w:rPr>
          <w:sz w:val="24"/>
          <w:szCs w:val="24"/>
        </w:rPr>
        <w:t xml:space="preserve"> Consult manufacturer for proper installation instructions.</w:t>
      </w:r>
    </w:p>
    <w:p w14:paraId="39CF12B8" w14:textId="580DE8E5" w:rsidR="00FA6479" w:rsidRPr="00FA6479" w:rsidRDefault="00FA6479" w:rsidP="000419CF">
      <w:pPr>
        <w:pStyle w:val="ListParagraph"/>
        <w:numPr>
          <w:ilvl w:val="0"/>
          <w:numId w:val="24"/>
        </w:numPr>
        <w:spacing w:after="0"/>
        <w:ind w:left="720" w:hanging="360"/>
        <w:rPr>
          <w:sz w:val="24"/>
          <w:szCs w:val="24"/>
        </w:rPr>
      </w:pPr>
      <w:r w:rsidRPr="00FA6479">
        <w:rPr>
          <w:spacing w:val="-8"/>
          <w:sz w:val="24"/>
          <w:szCs w:val="24"/>
        </w:rPr>
        <w:t>All dry-stacked and large format standard stones should be installed using a polymer-modified mortar meeting ANSI A118.4 or ANSI 118.15.</w:t>
      </w:r>
    </w:p>
    <w:p w14:paraId="28AC810B" w14:textId="494CAD91" w:rsidR="00FA6479" w:rsidRPr="00FA6479" w:rsidRDefault="00FA6479" w:rsidP="000419CF">
      <w:pPr>
        <w:pStyle w:val="ListParagraph"/>
        <w:numPr>
          <w:ilvl w:val="0"/>
          <w:numId w:val="24"/>
        </w:numPr>
        <w:spacing w:after="0"/>
        <w:ind w:left="720" w:hanging="360"/>
        <w:rPr>
          <w:sz w:val="24"/>
          <w:szCs w:val="24"/>
        </w:rPr>
      </w:pPr>
      <w:r w:rsidRPr="00FA6479">
        <w:rPr>
          <w:sz w:val="24"/>
          <w:szCs w:val="24"/>
        </w:rPr>
        <w:t xml:space="preserve">All Classic Series </w:t>
      </w:r>
      <w:r w:rsidR="00AE2E61">
        <w:rPr>
          <w:sz w:val="24"/>
          <w:szCs w:val="24"/>
        </w:rPr>
        <w:t xml:space="preserve">and WoodStone </w:t>
      </w:r>
      <w:r w:rsidRPr="00FA6479">
        <w:rPr>
          <w:sz w:val="24"/>
          <w:szCs w:val="24"/>
        </w:rPr>
        <w:t>products must be applied with a polymer-modified thinset bonding mortar</w:t>
      </w:r>
      <w:r w:rsidR="00084774">
        <w:rPr>
          <w:sz w:val="24"/>
          <w:szCs w:val="24"/>
        </w:rPr>
        <w:t xml:space="preserve"> </w:t>
      </w:r>
      <w:r w:rsidR="00084774" w:rsidRPr="00FA6479">
        <w:rPr>
          <w:spacing w:val="-8"/>
          <w:sz w:val="24"/>
          <w:szCs w:val="24"/>
        </w:rPr>
        <w:t>meeting ANSI A118.4 or ANSI 118.15</w:t>
      </w:r>
      <w:r w:rsidRPr="00FA6479">
        <w:rPr>
          <w:sz w:val="24"/>
          <w:szCs w:val="24"/>
        </w:rPr>
        <w:t>.</w:t>
      </w:r>
    </w:p>
    <w:p w14:paraId="399E7421" w14:textId="781E3473" w:rsidR="003140E2" w:rsidRPr="003140E2" w:rsidRDefault="003140E2" w:rsidP="000419CF">
      <w:pPr>
        <w:pStyle w:val="ListParagraph"/>
        <w:numPr>
          <w:ilvl w:val="0"/>
          <w:numId w:val="24"/>
        </w:numPr>
        <w:spacing w:after="0"/>
        <w:ind w:left="720" w:hanging="360"/>
        <w:rPr>
          <w:sz w:val="24"/>
          <w:szCs w:val="24"/>
        </w:rPr>
      </w:pPr>
      <w:r w:rsidRPr="003140E2">
        <w:rPr>
          <w:sz w:val="24"/>
          <w:szCs w:val="24"/>
        </w:rPr>
        <w:t>All applications in freeze-thaw environment</w:t>
      </w:r>
      <w:r w:rsidR="008C2F2E">
        <w:rPr>
          <w:sz w:val="24"/>
          <w:szCs w:val="24"/>
        </w:rPr>
        <w:t>s</w:t>
      </w:r>
      <w:r w:rsidRPr="003140E2">
        <w:rPr>
          <w:sz w:val="24"/>
          <w:szCs w:val="24"/>
        </w:rPr>
        <w:t xml:space="preserve"> require a polymer-modified mortar.</w:t>
      </w:r>
    </w:p>
    <w:p w14:paraId="0ED9F4ED" w14:textId="77777777" w:rsidR="008F09BD" w:rsidRPr="003140E2" w:rsidRDefault="008F09BD" w:rsidP="00EB39F8">
      <w:pPr>
        <w:spacing w:after="0"/>
        <w:rPr>
          <w:sz w:val="24"/>
          <w:szCs w:val="24"/>
        </w:rPr>
      </w:pPr>
    </w:p>
    <w:p w14:paraId="5A95E0E4" w14:textId="77777777" w:rsidR="008F09BD" w:rsidRPr="00D8604D" w:rsidRDefault="00D8604D" w:rsidP="00D8604D">
      <w:pPr>
        <w:spacing w:line="276" w:lineRule="auto"/>
        <w:rPr>
          <w:rFonts w:cstheme="minorHAnsi"/>
          <w:sz w:val="24"/>
          <w:szCs w:val="24"/>
        </w:rPr>
      </w:pPr>
      <w:r>
        <w:rPr>
          <w:rFonts w:cstheme="minorHAnsi"/>
          <w:sz w:val="24"/>
          <w:szCs w:val="24"/>
        </w:rPr>
        <w:t>3.4</w:t>
      </w:r>
      <w:r w:rsidRPr="00D4314F">
        <w:rPr>
          <w:rFonts w:cstheme="minorHAnsi"/>
          <w:sz w:val="24"/>
          <w:szCs w:val="24"/>
        </w:rPr>
        <w:tab/>
      </w:r>
      <w:r>
        <w:rPr>
          <w:rFonts w:cstheme="minorHAnsi"/>
          <w:sz w:val="24"/>
          <w:szCs w:val="24"/>
        </w:rPr>
        <w:t>CLEANING AND PROTECTION</w:t>
      </w:r>
    </w:p>
    <w:p w14:paraId="42E17EE4" w14:textId="77777777" w:rsidR="008F09BD" w:rsidRPr="0005509C" w:rsidRDefault="00172825" w:rsidP="003140E2">
      <w:pPr>
        <w:pStyle w:val="ListParagraph"/>
        <w:numPr>
          <w:ilvl w:val="0"/>
          <w:numId w:val="25"/>
        </w:numPr>
        <w:spacing w:after="0"/>
        <w:ind w:left="720" w:hanging="360"/>
        <w:rPr>
          <w:spacing w:val="-4"/>
          <w:sz w:val="24"/>
          <w:szCs w:val="24"/>
        </w:rPr>
      </w:pPr>
      <w:r w:rsidRPr="00172825">
        <w:rPr>
          <w:spacing w:val="-4"/>
          <w:sz w:val="24"/>
          <w:szCs w:val="24"/>
        </w:rPr>
        <w:t>Installed manufactured stone veneer can be cleaned with a mild soap and water solution.</w:t>
      </w:r>
    </w:p>
    <w:p w14:paraId="5FCDD887" w14:textId="77777777" w:rsidR="008C2F2E" w:rsidRPr="008C2F2E" w:rsidRDefault="003140E2" w:rsidP="003140E2">
      <w:pPr>
        <w:pStyle w:val="ListParagraph"/>
        <w:numPr>
          <w:ilvl w:val="0"/>
          <w:numId w:val="25"/>
        </w:numPr>
        <w:spacing w:after="0"/>
        <w:ind w:left="720" w:hanging="360"/>
        <w:rPr>
          <w:sz w:val="24"/>
          <w:szCs w:val="24"/>
        </w:rPr>
      </w:pPr>
      <w:r w:rsidRPr="008C2F2E">
        <w:rPr>
          <w:sz w:val="24"/>
          <w:szCs w:val="24"/>
        </w:rPr>
        <w:t>Cleaning efflorescence can be done by lightly scrubbing the face of the stone with a soft bristle brush and water. In some cases, a 25% vinegar 75% water solution may need to be used. Do not use any harsh cleaning methods to remove efflorescence.</w:t>
      </w:r>
    </w:p>
    <w:p w14:paraId="76F89BDD" w14:textId="77777777" w:rsidR="00EC31DC" w:rsidRDefault="008F09BD" w:rsidP="003140E2">
      <w:pPr>
        <w:pStyle w:val="ListParagraph"/>
        <w:numPr>
          <w:ilvl w:val="0"/>
          <w:numId w:val="25"/>
        </w:numPr>
        <w:spacing w:after="0"/>
        <w:ind w:left="720" w:hanging="360"/>
        <w:rPr>
          <w:sz w:val="24"/>
          <w:szCs w:val="24"/>
        </w:rPr>
      </w:pPr>
      <w:r w:rsidRPr="003140E2">
        <w:rPr>
          <w:sz w:val="24"/>
          <w:szCs w:val="24"/>
        </w:rPr>
        <w:t xml:space="preserve">Touch-up, repair or replace damaged </w:t>
      </w:r>
      <w:r w:rsidR="008C2F2E">
        <w:rPr>
          <w:sz w:val="24"/>
          <w:szCs w:val="24"/>
        </w:rPr>
        <w:t>stone</w:t>
      </w:r>
      <w:r w:rsidRPr="003140E2">
        <w:rPr>
          <w:sz w:val="24"/>
          <w:szCs w:val="24"/>
        </w:rPr>
        <w:t xml:space="preserve"> before </w:t>
      </w:r>
      <w:r w:rsidR="008C2F2E">
        <w:rPr>
          <w:sz w:val="24"/>
          <w:szCs w:val="24"/>
        </w:rPr>
        <w:t>c</w:t>
      </w:r>
      <w:r w:rsidRPr="003140E2">
        <w:rPr>
          <w:sz w:val="24"/>
          <w:szCs w:val="24"/>
        </w:rPr>
        <w:t>ompletion</w:t>
      </w:r>
      <w:r w:rsidR="008C2F2E">
        <w:rPr>
          <w:sz w:val="24"/>
          <w:szCs w:val="24"/>
        </w:rPr>
        <w:t xml:space="preserve"> of project</w:t>
      </w:r>
      <w:r w:rsidRPr="003140E2">
        <w:rPr>
          <w:sz w:val="24"/>
          <w:szCs w:val="24"/>
        </w:rPr>
        <w:t>.</w:t>
      </w:r>
    </w:p>
    <w:p w14:paraId="3A8071E9" w14:textId="77777777" w:rsidR="008C2F2E" w:rsidRPr="008C2F2E" w:rsidRDefault="008C2F2E" w:rsidP="003140E2">
      <w:pPr>
        <w:pStyle w:val="ListParagraph"/>
        <w:numPr>
          <w:ilvl w:val="0"/>
          <w:numId w:val="25"/>
        </w:numPr>
        <w:spacing w:after="0"/>
        <w:ind w:left="720" w:hanging="360"/>
        <w:rPr>
          <w:sz w:val="24"/>
          <w:szCs w:val="24"/>
        </w:rPr>
      </w:pPr>
      <w:r>
        <w:rPr>
          <w:sz w:val="24"/>
          <w:szCs w:val="24"/>
        </w:rPr>
        <w:t xml:space="preserve">Water repellents and enhancers can be used to further protect a finished project. </w:t>
      </w:r>
      <w:r w:rsidRPr="008C2F2E">
        <w:rPr>
          <w:sz w:val="24"/>
          <w:szCs w:val="24"/>
        </w:rPr>
        <w:t xml:space="preserve">Only breathable, penetrating water-based silane water repellents should be used. </w:t>
      </w:r>
    </w:p>
    <w:sectPr w:rsidR="008C2F2E" w:rsidRPr="008C2F2E" w:rsidSect="00FD6C7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5DB"/>
    <w:multiLevelType w:val="hybridMultilevel"/>
    <w:tmpl w:val="88A22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1DEF"/>
    <w:multiLevelType w:val="hybridMultilevel"/>
    <w:tmpl w:val="097AF3FA"/>
    <w:lvl w:ilvl="0" w:tplc="9468BD50">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7C1"/>
    <w:multiLevelType w:val="hybridMultilevel"/>
    <w:tmpl w:val="D872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3CD9"/>
    <w:multiLevelType w:val="hybridMultilevel"/>
    <w:tmpl w:val="357E98DA"/>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369B6"/>
    <w:multiLevelType w:val="hybridMultilevel"/>
    <w:tmpl w:val="7E6A4E8E"/>
    <w:lvl w:ilvl="0" w:tplc="9468BD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754"/>
    <w:multiLevelType w:val="hybridMultilevel"/>
    <w:tmpl w:val="7F86D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C13"/>
    <w:multiLevelType w:val="hybridMultilevel"/>
    <w:tmpl w:val="DF347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35EB"/>
    <w:multiLevelType w:val="hybridMultilevel"/>
    <w:tmpl w:val="B28C3A04"/>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F36B6"/>
    <w:multiLevelType w:val="hybridMultilevel"/>
    <w:tmpl w:val="30523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5D7"/>
    <w:multiLevelType w:val="hybridMultilevel"/>
    <w:tmpl w:val="98661A30"/>
    <w:lvl w:ilvl="0" w:tplc="9468BD50">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0DBE"/>
    <w:multiLevelType w:val="hybridMultilevel"/>
    <w:tmpl w:val="A93C0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C25E3"/>
    <w:multiLevelType w:val="hybridMultilevel"/>
    <w:tmpl w:val="23DC08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A3195"/>
    <w:multiLevelType w:val="hybridMultilevel"/>
    <w:tmpl w:val="C2C6D534"/>
    <w:lvl w:ilvl="0" w:tplc="9468BD50">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3337B"/>
    <w:multiLevelType w:val="multilevel"/>
    <w:tmpl w:val="71E843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DE4794"/>
    <w:multiLevelType w:val="hybridMultilevel"/>
    <w:tmpl w:val="40EE4B58"/>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0D00"/>
    <w:multiLevelType w:val="hybridMultilevel"/>
    <w:tmpl w:val="B6602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C35A7"/>
    <w:multiLevelType w:val="hybridMultilevel"/>
    <w:tmpl w:val="16725FAE"/>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A22B6"/>
    <w:multiLevelType w:val="hybridMultilevel"/>
    <w:tmpl w:val="A8DEDEEA"/>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17A55"/>
    <w:multiLevelType w:val="hybridMultilevel"/>
    <w:tmpl w:val="ADF4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950E7"/>
    <w:multiLevelType w:val="hybridMultilevel"/>
    <w:tmpl w:val="B28C3A04"/>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F1398"/>
    <w:multiLevelType w:val="hybridMultilevel"/>
    <w:tmpl w:val="D2E2C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B2A34"/>
    <w:multiLevelType w:val="hybridMultilevel"/>
    <w:tmpl w:val="A71A34D0"/>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3042"/>
    <w:multiLevelType w:val="hybridMultilevel"/>
    <w:tmpl w:val="2034CB76"/>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A2744"/>
    <w:multiLevelType w:val="hybridMultilevel"/>
    <w:tmpl w:val="258486A2"/>
    <w:lvl w:ilvl="0" w:tplc="1F5431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B670F"/>
    <w:multiLevelType w:val="hybridMultilevel"/>
    <w:tmpl w:val="FF90C602"/>
    <w:lvl w:ilvl="0" w:tplc="4BCAED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16B4D"/>
    <w:multiLevelType w:val="hybridMultilevel"/>
    <w:tmpl w:val="76B4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2783">
    <w:abstractNumId w:val="5"/>
  </w:num>
  <w:num w:numId="2" w16cid:durableId="740833341">
    <w:abstractNumId w:val="20"/>
  </w:num>
  <w:num w:numId="3" w16cid:durableId="1243949619">
    <w:abstractNumId w:val="18"/>
  </w:num>
  <w:num w:numId="4" w16cid:durableId="743185589">
    <w:abstractNumId w:val="10"/>
  </w:num>
  <w:num w:numId="5" w16cid:durableId="1472137530">
    <w:abstractNumId w:val="11"/>
  </w:num>
  <w:num w:numId="6" w16cid:durableId="884291937">
    <w:abstractNumId w:val="15"/>
  </w:num>
  <w:num w:numId="7" w16cid:durableId="899055324">
    <w:abstractNumId w:val="8"/>
  </w:num>
  <w:num w:numId="8" w16cid:durableId="1351450614">
    <w:abstractNumId w:val="16"/>
  </w:num>
  <w:num w:numId="9" w16cid:durableId="613052852">
    <w:abstractNumId w:val="22"/>
  </w:num>
  <w:num w:numId="10" w16cid:durableId="1534885574">
    <w:abstractNumId w:val="23"/>
  </w:num>
  <w:num w:numId="11" w16cid:durableId="761025076">
    <w:abstractNumId w:val="7"/>
  </w:num>
  <w:num w:numId="12" w16cid:durableId="899365507">
    <w:abstractNumId w:val="19"/>
  </w:num>
  <w:num w:numId="13" w16cid:durableId="1772387013">
    <w:abstractNumId w:val="25"/>
  </w:num>
  <w:num w:numId="14" w16cid:durableId="437868132">
    <w:abstractNumId w:val="4"/>
  </w:num>
  <w:num w:numId="15" w16cid:durableId="769400439">
    <w:abstractNumId w:val="12"/>
  </w:num>
  <w:num w:numId="16" w16cid:durableId="2147116327">
    <w:abstractNumId w:val="9"/>
  </w:num>
  <w:num w:numId="17" w16cid:durableId="932325219">
    <w:abstractNumId w:val="6"/>
  </w:num>
  <w:num w:numId="18" w16cid:durableId="1761753641">
    <w:abstractNumId w:val="1"/>
  </w:num>
  <w:num w:numId="19" w16cid:durableId="676274450">
    <w:abstractNumId w:val="0"/>
  </w:num>
  <w:num w:numId="20" w16cid:durableId="1862746021">
    <w:abstractNumId w:val="2"/>
  </w:num>
  <w:num w:numId="21" w16cid:durableId="814222421">
    <w:abstractNumId w:val="14"/>
  </w:num>
  <w:num w:numId="22" w16cid:durableId="2035883930">
    <w:abstractNumId w:val="24"/>
  </w:num>
  <w:num w:numId="23" w16cid:durableId="351301121">
    <w:abstractNumId w:val="17"/>
  </w:num>
  <w:num w:numId="24" w16cid:durableId="392506558">
    <w:abstractNumId w:val="3"/>
  </w:num>
  <w:num w:numId="25" w16cid:durableId="771170730">
    <w:abstractNumId w:val="21"/>
  </w:num>
  <w:num w:numId="26" w16cid:durableId="619840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BD"/>
    <w:rsid w:val="000419CF"/>
    <w:rsid w:val="0004744A"/>
    <w:rsid w:val="0005509C"/>
    <w:rsid w:val="00084774"/>
    <w:rsid w:val="00087F96"/>
    <w:rsid w:val="000B1510"/>
    <w:rsid w:val="000C75D5"/>
    <w:rsid w:val="0012118E"/>
    <w:rsid w:val="00154936"/>
    <w:rsid w:val="00163CE3"/>
    <w:rsid w:val="00172825"/>
    <w:rsid w:val="001744FB"/>
    <w:rsid w:val="001C4337"/>
    <w:rsid w:val="00257E0E"/>
    <w:rsid w:val="00295D61"/>
    <w:rsid w:val="002D135F"/>
    <w:rsid w:val="003140E2"/>
    <w:rsid w:val="0034721A"/>
    <w:rsid w:val="004722E6"/>
    <w:rsid w:val="004B45C1"/>
    <w:rsid w:val="004F2736"/>
    <w:rsid w:val="00570BA3"/>
    <w:rsid w:val="006270DC"/>
    <w:rsid w:val="00711E6C"/>
    <w:rsid w:val="007970EE"/>
    <w:rsid w:val="007D0662"/>
    <w:rsid w:val="008003F8"/>
    <w:rsid w:val="0084458F"/>
    <w:rsid w:val="008C2F2E"/>
    <w:rsid w:val="008F09BD"/>
    <w:rsid w:val="00A04770"/>
    <w:rsid w:val="00A7369C"/>
    <w:rsid w:val="00AC3292"/>
    <w:rsid w:val="00AE2E61"/>
    <w:rsid w:val="00AF45FD"/>
    <w:rsid w:val="00B30DDF"/>
    <w:rsid w:val="00B53541"/>
    <w:rsid w:val="00B94DCE"/>
    <w:rsid w:val="00B95DF2"/>
    <w:rsid w:val="00C45615"/>
    <w:rsid w:val="00C73B2B"/>
    <w:rsid w:val="00C85D7F"/>
    <w:rsid w:val="00D34DAC"/>
    <w:rsid w:val="00D4314F"/>
    <w:rsid w:val="00D64388"/>
    <w:rsid w:val="00D8604D"/>
    <w:rsid w:val="00D91555"/>
    <w:rsid w:val="00DD1C57"/>
    <w:rsid w:val="00E04D05"/>
    <w:rsid w:val="00E54F2D"/>
    <w:rsid w:val="00E951F2"/>
    <w:rsid w:val="00EB39F8"/>
    <w:rsid w:val="00EB6A04"/>
    <w:rsid w:val="00EC31DC"/>
    <w:rsid w:val="00EE0979"/>
    <w:rsid w:val="00F50247"/>
    <w:rsid w:val="00F9158D"/>
    <w:rsid w:val="00FA6479"/>
    <w:rsid w:val="00FD1CE2"/>
    <w:rsid w:val="00FD6C78"/>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FAB"/>
  <w15:docId w15:val="{CE30E0AE-6F16-4E3E-9DB8-2D36740C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2B"/>
    <w:pPr>
      <w:ind w:left="720"/>
      <w:contextualSpacing/>
    </w:pPr>
  </w:style>
  <w:style w:type="paragraph" w:styleId="NormalWeb">
    <w:name w:val="Normal (Web)"/>
    <w:basedOn w:val="Normal"/>
    <w:uiPriority w:val="99"/>
    <w:semiHidden/>
    <w:unhideWhenUsed/>
    <w:rsid w:val="00EE09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820320">
      <w:bodyDiv w:val="1"/>
      <w:marLeft w:val="0"/>
      <w:marRight w:val="0"/>
      <w:marTop w:val="0"/>
      <w:marBottom w:val="0"/>
      <w:divBdr>
        <w:top w:val="none" w:sz="0" w:space="0" w:color="auto"/>
        <w:left w:val="none" w:sz="0" w:space="0" w:color="auto"/>
        <w:bottom w:val="none" w:sz="0" w:space="0" w:color="auto"/>
        <w:right w:val="none" w:sz="0" w:space="0" w:color="auto"/>
      </w:divBdr>
    </w:div>
    <w:div w:id="17561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8284-C017-4201-B8F6-113E40FA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Johnson</dc:creator>
  <cp:lastModifiedBy>Matthew Price</cp:lastModifiedBy>
  <cp:revision>3</cp:revision>
  <dcterms:created xsi:type="dcterms:W3CDTF">2024-05-23T16:12:00Z</dcterms:created>
  <dcterms:modified xsi:type="dcterms:W3CDTF">2024-05-23T16:14:00Z</dcterms:modified>
</cp:coreProperties>
</file>